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DE350BD" w14:textId="229880EF" w:rsidR="00BE5657" w:rsidRPr="00CF4FF7" w:rsidRDefault="00273639" w:rsidP="003A5D1B">
      <w:pPr>
        <w:pStyle w:val="berschrift1"/>
        <w:numPr>
          <w:ilvl w:val="0"/>
          <w:numId w:val="0"/>
        </w:numPr>
        <w:tabs>
          <w:tab w:val="left" w:pos="5190"/>
        </w:tabs>
        <w:spacing w:before="100" w:beforeAutospacing="1"/>
        <w:rPr>
          <w:rFonts w:ascii="Calibri" w:hAnsi="Calibri" w:cs="Calibri"/>
          <w:sz w:val="30"/>
          <w:szCs w:val="30"/>
        </w:rPr>
      </w:pPr>
      <w:r w:rsidRPr="00CF4FF7">
        <w:rPr>
          <w:rFonts w:ascii="Calibri" w:hAnsi="Calibri" w:cs="Calibri"/>
          <w:sz w:val="30"/>
          <w:szCs w:val="30"/>
        </w:rPr>
        <w:t>9. Was vereinbaren wir vertraglich?</w:t>
      </w:r>
      <w:r w:rsidR="00BE5657" w:rsidRPr="00CF4FF7">
        <w:rPr>
          <w:rFonts w:ascii="Calibri" w:hAnsi="Calibri" w:cs="Calibri"/>
          <w:sz w:val="30"/>
          <w:szCs w:val="30"/>
          <w:shd w:val="clear" w:color="auto" w:fill="FFFF00"/>
        </w:rPr>
        <w:br/>
      </w:r>
    </w:p>
    <w:p w14:paraId="69FB8A30" w14:textId="572FEDF8" w:rsidR="00D73684" w:rsidRPr="006823BC" w:rsidRDefault="00A43A04" w:rsidP="003A00B3">
      <w:pPr>
        <w:rPr>
          <w:rFonts w:ascii="Calibri" w:hAnsi="Calibri" w:cs="Calibri"/>
        </w:rPr>
      </w:pPr>
      <w:r w:rsidRPr="006823BC">
        <w:rPr>
          <w:rFonts w:ascii="Calibri" w:hAnsi="Calibri" w:cs="Calibri"/>
          <w:u w:val="single"/>
        </w:rPr>
        <w:t xml:space="preserve">Wieso ist die Beschäftigung mit </w:t>
      </w:r>
      <w:r w:rsidR="00C8627A" w:rsidRPr="006823BC">
        <w:rPr>
          <w:rFonts w:ascii="Calibri" w:hAnsi="Calibri" w:cs="Calibri"/>
          <w:u w:val="single"/>
        </w:rPr>
        <w:t xml:space="preserve">den </w:t>
      </w:r>
      <w:r w:rsidRPr="006823BC">
        <w:rPr>
          <w:rFonts w:ascii="Calibri" w:hAnsi="Calibri" w:cs="Calibri"/>
          <w:u w:val="single"/>
        </w:rPr>
        <w:t xml:space="preserve">Verträgen und Vereinbarungen </w:t>
      </w:r>
      <w:r w:rsidR="00C8627A" w:rsidRPr="006823BC">
        <w:rPr>
          <w:rFonts w:ascii="Calibri" w:hAnsi="Calibri" w:cs="Calibri"/>
          <w:u w:val="single"/>
        </w:rPr>
        <w:t>sinnvoll</w:t>
      </w:r>
      <w:r w:rsidRPr="006823BC">
        <w:rPr>
          <w:rFonts w:ascii="Calibri" w:hAnsi="Calibri" w:cs="Calibri"/>
          <w:u w:val="single"/>
        </w:rPr>
        <w:t>?</w:t>
      </w:r>
      <w:r w:rsidRPr="006823BC">
        <w:br/>
      </w:r>
      <w:r w:rsidR="0845D7A0" w:rsidRPr="006823BC">
        <w:rPr>
          <w:rFonts w:ascii="Calibri" w:hAnsi="Calibri" w:cs="Calibri"/>
        </w:rPr>
        <w:t>Ziel ist es, Klarheit und Aktualität in allen vertraglichen Vereinbarungen des Betriebs oder der Kooperative in schriftlicher Form zu erreichen, denn</w:t>
      </w:r>
      <w:r w:rsidRPr="006823BC">
        <w:br/>
      </w:r>
    </w:p>
    <w:p w14:paraId="02E23D5C" w14:textId="77777777" w:rsidR="00D73684" w:rsidRPr="006823BC" w:rsidRDefault="00813B35" w:rsidP="00D73684">
      <w:pPr>
        <w:numPr>
          <w:ilvl w:val="0"/>
          <w:numId w:val="7"/>
        </w:numPr>
        <w:rPr>
          <w:rFonts w:ascii="Calibri" w:hAnsi="Calibri" w:cs="Calibri"/>
        </w:rPr>
      </w:pPr>
      <w:r w:rsidRPr="006823BC">
        <w:rPr>
          <w:rFonts w:ascii="Calibri" w:hAnsi="Calibri" w:cs="Calibri"/>
        </w:rPr>
        <w:t xml:space="preserve">damit werden </w:t>
      </w:r>
      <w:r w:rsidR="00D73684" w:rsidRPr="006823BC">
        <w:rPr>
          <w:rFonts w:ascii="Calibri" w:hAnsi="Calibri" w:cs="Calibri"/>
        </w:rPr>
        <w:t>Missverständnisse zwischen den Partnern über das, was vereinbart wird, (weitgehend) verm</w:t>
      </w:r>
      <w:r w:rsidR="00900BAE" w:rsidRPr="006823BC">
        <w:rPr>
          <w:rFonts w:ascii="Calibri" w:hAnsi="Calibri" w:cs="Calibri"/>
        </w:rPr>
        <w:t>ie</w:t>
      </w:r>
      <w:r w:rsidR="00D73684" w:rsidRPr="006823BC">
        <w:rPr>
          <w:rFonts w:ascii="Calibri" w:hAnsi="Calibri" w:cs="Calibri"/>
        </w:rPr>
        <w:t>den</w:t>
      </w:r>
    </w:p>
    <w:p w14:paraId="44CE4D0B" w14:textId="77777777" w:rsidR="00D73684" w:rsidRPr="006823BC" w:rsidRDefault="00900BAE" w:rsidP="00D73684">
      <w:pPr>
        <w:numPr>
          <w:ilvl w:val="0"/>
          <w:numId w:val="7"/>
        </w:numPr>
        <w:rPr>
          <w:rFonts w:ascii="Calibri" w:hAnsi="Calibri" w:cs="Calibri"/>
        </w:rPr>
      </w:pPr>
      <w:r w:rsidRPr="006823BC">
        <w:rPr>
          <w:rFonts w:ascii="Calibri" w:hAnsi="Calibri" w:cs="Calibri"/>
        </w:rPr>
        <w:t>b</w:t>
      </w:r>
      <w:r w:rsidR="00D73684" w:rsidRPr="006823BC">
        <w:rPr>
          <w:rFonts w:ascii="Calibri" w:hAnsi="Calibri" w:cs="Calibri"/>
        </w:rPr>
        <w:t xml:space="preserve">ei Streitigkeiten (über Einzelfragen, oder über die Zusammenarbeit insgesamt), die nicht mehr im Gespräch miteinander gelöst werden können, sondern in einem Schiedsverfahren oder gar vor Gericht geklärt werden müssen, sind die schriftlichen Verträge die oft entscheidende Grundlage. </w:t>
      </w:r>
    </w:p>
    <w:p w14:paraId="4862621C" w14:textId="77777777" w:rsidR="00D73684" w:rsidRPr="006823BC" w:rsidRDefault="00900BAE" w:rsidP="00D73684">
      <w:pPr>
        <w:numPr>
          <w:ilvl w:val="0"/>
          <w:numId w:val="7"/>
        </w:numPr>
        <w:rPr>
          <w:rFonts w:ascii="Calibri" w:hAnsi="Calibri" w:cs="Calibri"/>
        </w:rPr>
      </w:pPr>
      <w:r w:rsidRPr="006823BC">
        <w:rPr>
          <w:rFonts w:ascii="Calibri" w:hAnsi="Calibri" w:cs="Calibri"/>
        </w:rPr>
        <w:t>b</w:t>
      </w:r>
      <w:r w:rsidR="00D73684" w:rsidRPr="006823BC">
        <w:rPr>
          <w:rFonts w:ascii="Calibri" w:hAnsi="Calibri" w:cs="Calibri"/>
        </w:rPr>
        <w:t>ei Schäden, die von Versicherungen reguliert werden, entscheiden die Verträge (</w:t>
      </w:r>
      <w:r w:rsidR="00813B35" w:rsidRPr="006823BC">
        <w:rPr>
          <w:rFonts w:ascii="Calibri" w:hAnsi="Calibri" w:cs="Calibri"/>
        </w:rPr>
        <w:t>unter</w:t>
      </w:r>
      <w:r w:rsidR="00D73684" w:rsidRPr="006823BC">
        <w:rPr>
          <w:rFonts w:ascii="Calibri" w:hAnsi="Calibri" w:cs="Calibri"/>
        </w:rPr>
        <w:t xml:space="preserve"> anderem) oft darüber, ob die Versicherung den Schaden ersetzt oder nicht.</w:t>
      </w:r>
    </w:p>
    <w:p w14:paraId="672A6659" w14:textId="77777777" w:rsidR="00000D3B" w:rsidRPr="006823BC" w:rsidRDefault="00000D3B" w:rsidP="003A00B3">
      <w:pPr>
        <w:rPr>
          <w:rFonts w:ascii="Calibri" w:hAnsi="Calibri" w:cs="Calibri"/>
        </w:rPr>
      </w:pPr>
    </w:p>
    <w:p w14:paraId="424B0FB6" w14:textId="77777777" w:rsidR="00000D3B" w:rsidRPr="006823BC" w:rsidRDefault="00000D3B" w:rsidP="00000D3B">
      <w:pPr>
        <w:rPr>
          <w:rFonts w:ascii="Calibri" w:hAnsi="Calibri" w:cs="Calibri"/>
          <w:u w:val="single"/>
        </w:rPr>
      </w:pPr>
      <w:r w:rsidRPr="006823BC">
        <w:rPr>
          <w:rFonts w:ascii="Calibri" w:hAnsi="Calibri" w:cs="Calibri"/>
          <w:u w:val="single"/>
        </w:rPr>
        <w:t>Situationen, in denen die Verträge und Vereinbarungen bearbeitet werden sollten</w:t>
      </w:r>
    </w:p>
    <w:p w14:paraId="1737C498" w14:textId="77777777" w:rsidR="00000D3B" w:rsidRPr="006823BC" w:rsidRDefault="00000D3B" w:rsidP="00000D3B">
      <w:pPr>
        <w:numPr>
          <w:ilvl w:val="0"/>
          <w:numId w:val="5"/>
        </w:numPr>
        <w:rPr>
          <w:rFonts w:ascii="Calibri" w:hAnsi="Calibri" w:cs="Calibri"/>
        </w:rPr>
      </w:pPr>
      <w:r w:rsidRPr="006823BC">
        <w:rPr>
          <w:rFonts w:ascii="Calibri" w:hAnsi="Calibri" w:cs="Calibri"/>
        </w:rPr>
        <w:t>Bei Neugründung</w:t>
      </w:r>
      <w:r w:rsidR="00AA4B0F" w:rsidRPr="006823BC">
        <w:rPr>
          <w:rFonts w:ascii="Calibri" w:hAnsi="Calibri" w:cs="Calibri"/>
        </w:rPr>
        <w:t xml:space="preserve"> </w:t>
      </w:r>
    </w:p>
    <w:p w14:paraId="051BFF4C" w14:textId="77777777" w:rsidR="00000D3B" w:rsidRPr="006823BC" w:rsidRDefault="00000D3B" w:rsidP="00000D3B">
      <w:pPr>
        <w:numPr>
          <w:ilvl w:val="0"/>
          <w:numId w:val="5"/>
        </w:numPr>
        <w:rPr>
          <w:rFonts w:ascii="Calibri" w:hAnsi="Calibri" w:cs="Calibri"/>
        </w:rPr>
      </w:pPr>
      <w:r w:rsidRPr="006823BC">
        <w:rPr>
          <w:rFonts w:ascii="Calibri" w:hAnsi="Calibri" w:cs="Calibri"/>
        </w:rPr>
        <w:t xml:space="preserve">Bei Erweiterung der Gesellschafter um </w:t>
      </w:r>
      <w:r w:rsidR="00AA4B0F" w:rsidRPr="006823BC">
        <w:rPr>
          <w:rFonts w:ascii="Calibri" w:hAnsi="Calibri" w:cs="Calibri"/>
        </w:rPr>
        <w:t>n</w:t>
      </w:r>
      <w:r w:rsidRPr="006823BC">
        <w:rPr>
          <w:rFonts w:ascii="Calibri" w:hAnsi="Calibri" w:cs="Calibri"/>
        </w:rPr>
        <w:t>eue Mitglieder</w:t>
      </w:r>
    </w:p>
    <w:p w14:paraId="012D6361" w14:textId="77777777" w:rsidR="00000D3B" w:rsidRPr="006823BC" w:rsidRDefault="00000D3B" w:rsidP="00000D3B">
      <w:pPr>
        <w:numPr>
          <w:ilvl w:val="0"/>
          <w:numId w:val="5"/>
        </w:numPr>
        <w:rPr>
          <w:rFonts w:ascii="Calibri" w:hAnsi="Calibri" w:cs="Calibri"/>
        </w:rPr>
      </w:pPr>
      <w:r w:rsidRPr="006823BC">
        <w:rPr>
          <w:rFonts w:ascii="Calibri" w:hAnsi="Calibri" w:cs="Calibri"/>
        </w:rPr>
        <w:t>Verträge wurden länger als 5 Jahre nicht überprüft, ob die Regelungen noch dem aktuellen Willen und der tatsächlichen Handhabung entsprechen</w:t>
      </w:r>
    </w:p>
    <w:p w14:paraId="0A37501D" w14:textId="77777777" w:rsidR="00000D3B" w:rsidRPr="006823BC" w:rsidRDefault="00000D3B" w:rsidP="003A00B3">
      <w:pPr>
        <w:rPr>
          <w:rFonts w:ascii="Calibri" w:hAnsi="Calibri" w:cs="Calibri"/>
        </w:rPr>
      </w:pPr>
    </w:p>
    <w:p w14:paraId="34EA1244" w14:textId="77777777" w:rsidR="00124642" w:rsidRPr="006823BC" w:rsidRDefault="00AA4B0F" w:rsidP="003A00B3">
      <w:pPr>
        <w:rPr>
          <w:rFonts w:ascii="Calibri" w:hAnsi="Calibri" w:cs="Calibri"/>
        </w:rPr>
      </w:pPr>
      <w:r w:rsidRPr="006823BC">
        <w:rPr>
          <w:rFonts w:ascii="Calibri" w:hAnsi="Calibri" w:cs="Calibri"/>
          <w:u w:val="single"/>
        </w:rPr>
        <w:t>Arbeitsschritte</w:t>
      </w:r>
      <w:r w:rsidRPr="006823BC">
        <w:rPr>
          <w:rFonts w:ascii="Calibri" w:hAnsi="Calibri" w:cs="Calibri"/>
          <w:u w:val="single"/>
        </w:rPr>
        <w:br/>
      </w:r>
      <w:r w:rsidR="00124642" w:rsidRPr="006823BC">
        <w:rPr>
          <w:rFonts w:ascii="Calibri" w:hAnsi="Calibri" w:cs="Calibri"/>
          <w:color w:val="000000"/>
        </w:rPr>
        <w:t xml:space="preserve">Die nächsten Schritte sollen zur Prüfung der Vollständigkeit der wichtigen Regelungen dienen. </w:t>
      </w:r>
      <w:r w:rsidR="00124642" w:rsidRPr="006823BC">
        <w:rPr>
          <w:rFonts w:ascii="Calibri" w:hAnsi="Calibri" w:cs="Calibri"/>
        </w:rPr>
        <w:t>Kooperations-</w:t>
      </w:r>
      <w:r w:rsidR="00956489" w:rsidRPr="006823BC">
        <w:rPr>
          <w:rFonts w:ascii="Calibri" w:hAnsi="Calibri" w:cs="Calibri"/>
        </w:rPr>
        <w:t xml:space="preserve">Neugründungen </w:t>
      </w:r>
      <w:r w:rsidR="00124642" w:rsidRPr="006823BC">
        <w:rPr>
          <w:rFonts w:ascii="Calibri" w:hAnsi="Calibri" w:cs="Calibri"/>
        </w:rPr>
        <w:t>können so eine Grundlage für ihre Verträge erarbeiten. B</w:t>
      </w:r>
      <w:r w:rsidR="00956489" w:rsidRPr="006823BC">
        <w:rPr>
          <w:rFonts w:ascii="Calibri" w:hAnsi="Calibri" w:cs="Calibri"/>
        </w:rPr>
        <w:t xml:space="preserve">estehende Gemeinschaften </w:t>
      </w:r>
      <w:r w:rsidR="00124642" w:rsidRPr="006823BC">
        <w:rPr>
          <w:rFonts w:ascii="Calibri" w:hAnsi="Calibri" w:cs="Calibri"/>
        </w:rPr>
        <w:t>können die nächsten Schritte zur Überprüfung und Aktualisierung der Verträge nutzen.</w:t>
      </w:r>
    </w:p>
    <w:p w14:paraId="1DEDF976" w14:textId="77777777" w:rsidR="00262065" w:rsidRPr="006823BC" w:rsidRDefault="00A7251A">
      <w:pPr>
        <w:rPr>
          <w:rFonts w:ascii="Calibri" w:hAnsi="Calibri" w:cs="Calibri"/>
          <w:color w:val="000000"/>
        </w:rPr>
      </w:pPr>
      <w:r w:rsidRPr="006823BC">
        <w:rPr>
          <w:rFonts w:ascii="Calibri" w:hAnsi="Calibri" w:cs="Calibri"/>
        </w:rPr>
        <w:br/>
      </w:r>
      <w:r w:rsidR="00720B94" w:rsidRPr="006823BC">
        <w:rPr>
          <w:rFonts w:ascii="Calibri" w:hAnsi="Calibri" w:cs="Calibri"/>
          <w:color w:val="000000"/>
        </w:rPr>
        <w:t xml:space="preserve">Schritt 1: </w:t>
      </w:r>
      <w:r w:rsidR="00262065" w:rsidRPr="006823BC">
        <w:rPr>
          <w:rFonts w:ascii="Calibri" w:hAnsi="Calibri" w:cs="Calibri"/>
          <w:color w:val="000000"/>
        </w:rPr>
        <w:t>Grundlagen schaffen für schriftliche Verträge</w:t>
      </w:r>
    </w:p>
    <w:p w14:paraId="78A822E1" w14:textId="77777777" w:rsidR="00BE5657" w:rsidRPr="006823BC" w:rsidRDefault="00124642">
      <w:pPr>
        <w:rPr>
          <w:rFonts w:ascii="Calibri" w:hAnsi="Calibri" w:cs="Calibri"/>
          <w:color w:val="000000"/>
        </w:rPr>
      </w:pPr>
      <w:r w:rsidRPr="006823BC">
        <w:rPr>
          <w:rFonts w:ascii="Calibri" w:hAnsi="Calibri" w:cs="Calibri"/>
          <w:color w:val="000000"/>
        </w:rPr>
        <w:t xml:space="preserve"> </w:t>
      </w:r>
      <w:r w:rsidR="00E01D60" w:rsidRPr="006823BC">
        <w:rPr>
          <w:rFonts w:ascii="Calibri" w:hAnsi="Calibri" w:cs="Calibri"/>
        </w:rPr>
        <w:t>Alle vertraglichen</w:t>
      </w:r>
      <w:r w:rsidR="00BE5657" w:rsidRPr="006823BC">
        <w:rPr>
          <w:rFonts w:ascii="Calibri" w:hAnsi="Calibri" w:cs="Calibri"/>
        </w:rPr>
        <w:t xml:space="preserve"> Vereinbarungen müssen in schriftlicher Form gefasst sein.</w:t>
      </w:r>
    </w:p>
    <w:p w14:paraId="5181A6D3" w14:textId="77777777" w:rsidR="00BE5657" w:rsidRPr="006823BC" w:rsidRDefault="00BE5657">
      <w:pPr>
        <w:rPr>
          <w:rFonts w:ascii="Calibri" w:hAnsi="Calibri" w:cs="Calibri"/>
        </w:rPr>
      </w:pPr>
      <w:r w:rsidRPr="006823BC">
        <w:rPr>
          <w:rFonts w:ascii="Calibri" w:hAnsi="Calibri" w:cs="Calibri"/>
        </w:rPr>
        <w:t>Voraussetzung für jede vertraglich</w:t>
      </w:r>
      <w:r w:rsidR="00205F9C" w:rsidRPr="006823BC">
        <w:rPr>
          <w:rFonts w:ascii="Calibri" w:hAnsi="Calibri" w:cs="Calibri"/>
        </w:rPr>
        <w:t>e</w:t>
      </w:r>
      <w:r w:rsidRPr="006823BC">
        <w:rPr>
          <w:rFonts w:ascii="Calibri" w:hAnsi="Calibri" w:cs="Calibri"/>
        </w:rPr>
        <w:t xml:space="preserve"> Vereinbarung ist, dass die Vertragsschließenden die Zielsetzung für </w:t>
      </w:r>
      <w:r w:rsidR="00BF750E" w:rsidRPr="006823BC">
        <w:rPr>
          <w:rFonts w:ascii="Calibri" w:hAnsi="Calibri" w:cs="Calibri"/>
        </w:rPr>
        <w:t xml:space="preserve">jede einzelne </w:t>
      </w:r>
      <w:r w:rsidRPr="006823BC">
        <w:rPr>
          <w:rFonts w:ascii="Calibri" w:hAnsi="Calibri" w:cs="Calibri"/>
        </w:rPr>
        <w:t xml:space="preserve">Vereinbarung möglichst detailliert aufstellen </w:t>
      </w:r>
    </w:p>
    <w:p w14:paraId="3DAE8B5D" w14:textId="77777777" w:rsidR="00124642" w:rsidRPr="006823BC" w:rsidRDefault="00205F9C" w:rsidP="00124642">
      <w:pPr>
        <w:numPr>
          <w:ilvl w:val="0"/>
          <w:numId w:val="10"/>
        </w:numPr>
        <w:rPr>
          <w:rFonts w:ascii="Calibri" w:hAnsi="Calibri" w:cs="Calibri"/>
        </w:rPr>
      </w:pPr>
      <w:r w:rsidRPr="006823BC">
        <w:rPr>
          <w:rFonts w:ascii="Calibri" w:hAnsi="Calibri" w:cs="Calibri"/>
        </w:rPr>
        <w:t>Wozu dienen</w:t>
      </w:r>
      <w:r w:rsidR="00BE5657" w:rsidRPr="006823BC">
        <w:rPr>
          <w:rFonts w:ascii="Calibri" w:hAnsi="Calibri" w:cs="Calibri"/>
        </w:rPr>
        <w:t xml:space="preserve"> die Vereinbarungen?</w:t>
      </w:r>
    </w:p>
    <w:p w14:paraId="308E1DBC" w14:textId="77777777" w:rsidR="00124642" w:rsidRPr="006823BC" w:rsidRDefault="00BE5657" w:rsidP="00124642">
      <w:pPr>
        <w:numPr>
          <w:ilvl w:val="0"/>
          <w:numId w:val="10"/>
        </w:numPr>
        <w:rPr>
          <w:rFonts w:ascii="Calibri" w:hAnsi="Calibri" w:cs="Calibri"/>
        </w:rPr>
      </w:pPr>
      <w:r w:rsidRPr="006823BC">
        <w:rPr>
          <w:rFonts w:ascii="Calibri" w:hAnsi="Calibri" w:cs="Calibri"/>
        </w:rPr>
        <w:t>Wer ist betroffen?</w:t>
      </w:r>
    </w:p>
    <w:p w14:paraId="69E684F0" w14:textId="77777777" w:rsidR="00124642" w:rsidRPr="006823BC" w:rsidRDefault="00BE5657" w:rsidP="00124642">
      <w:pPr>
        <w:numPr>
          <w:ilvl w:val="0"/>
          <w:numId w:val="10"/>
        </w:numPr>
        <w:rPr>
          <w:rFonts w:ascii="Calibri" w:hAnsi="Calibri" w:cs="Calibri"/>
        </w:rPr>
      </w:pPr>
      <w:r w:rsidRPr="006823BC">
        <w:rPr>
          <w:rFonts w:ascii="Calibri" w:hAnsi="Calibri" w:cs="Calibri"/>
        </w:rPr>
        <w:t xml:space="preserve">Was soll alles geregelt werden? </w:t>
      </w:r>
    </w:p>
    <w:p w14:paraId="4DE03DAE" w14:textId="77777777" w:rsidR="00515539" w:rsidRPr="006823BC" w:rsidRDefault="00BF750E" w:rsidP="00124642">
      <w:pPr>
        <w:numPr>
          <w:ilvl w:val="0"/>
          <w:numId w:val="10"/>
        </w:numPr>
        <w:rPr>
          <w:rFonts w:ascii="Calibri" w:hAnsi="Calibri" w:cs="Calibri"/>
        </w:rPr>
      </w:pPr>
      <w:r w:rsidRPr="006823BC">
        <w:rPr>
          <w:rFonts w:ascii="Calibri" w:hAnsi="Calibri" w:cs="Calibri"/>
        </w:rPr>
        <w:t>Was soll der Inhalt der Regelungen sein? / Wie sollen die Regelungen lauten?</w:t>
      </w:r>
      <w:r w:rsidR="00BE5657" w:rsidRPr="006823BC">
        <w:rPr>
          <w:rFonts w:ascii="Calibri" w:hAnsi="Calibri" w:cs="Calibri"/>
          <w:u w:val="single"/>
        </w:rPr>
        <w:br/>
      </w:r>
      <w:r w:rsidR="00262065" w:rsidRPr="006823BC">
        <w:rPr>
          <w:rFonts w:ascii="Calibri" w:hAnsi="Calibri" w:cs="Calibri"/>
        </w:rPr>
        <w:t xml:space="preserve">Mögliche </w:t>
      </w:r>
      <w:r w:rsidR="00515539" w:rsidRPr="006823BC">
        <w:rPr>
          <w:rFonts w:ascii="Calibri" w:hAnsi="Calibri" w:cs="Calibri"/>
        </w:rPr>
        <w:t>Inhalte</w:t>
      </w:r>
      <w:r w:rsidR="00124642" w:rsidRPr="006823BC">
        <w:rPr>
          <w:rFonts w:ascii="Calibri" w:hAnsi="Calibri" w:cs="Calibri"/>
        </w:rPr>
        <w:t xml:space="preserve"> könnten sein</w:t>
      </w:r>
      <w:r w:rsidR="00515539" w:rsidRPr="006823BC">
        <w:rPr>
          <w:rFonts w:ascii="Calibri" w:hAnsi="Calibri" w:cs="Calibri"/>
        </w:rPr>
        <w:t>:</w:t>
      </w:r>
    </w:p>
    <w:p w14:paraId="12C682DE" w14:textId="77777777" w:rsidR="00515539" w:rsidRPr="006823BC" w:rsidRDefault="00515539" w:rsidP="00515539">
      <w:pPr>
        <w:ind w:left="720"/>
        <w:rPr>
          <w:rFonts w:ascii="Calibri" w:hAnsi="Calibri" w:cs="Calibri"/>
        </w:rPr>
      </w:pPr>
      <w:r w:rsidRPr="006823BC">
        <w:rPr>
          <w:rFonts w:ascii="Calibri" w:hAnsi="Calibri" w:cs="Calibri"/>
        </w:rPr>
        <w:t xml:space="preserve">Beschreibung der gemeinsamen Unternehmung </w:t>
      </w:r>
    </w:p>
    <w:p w14:paraId="52AEE4F7" w14:textId="77777777" w:rsidR="00515539" w:rsidRPr="006823BC" w:rsidRDefault="00515539" w:rsidP="00515539">
      <w:pPr>
        <w:ind w:left="720"/>
        <w:rPr>
          <w:rFonts w:ascii="Calibri" w:hAnsi="Calibri" w:cs="Calibri"/>
        </w:rPr>
      </w:pPr>
      <w:r w:rsidRPr="006823BC">
        <w:rPr>
          <w:rFonts w:ascii="Calibri" w:hAnsi="Calibri" w:cs="Calibri"/>
        </w:rPr>
        <w:t xml:space="preserve">Visionen und Ziele, die wir verfolgen, </w:t>
      </w:r>
    </w:p>
    <w:p w14:paraId="57C8BCEC" w14:textId="77777777" w:rsidR="00515539" w:rsidRPr="006823BC" w:rsidRDefault="00515539" w:rsidP="00515539">
      <w:pPr>
        <w:ind w:left="720"/>
        <w:rPr>
          <w:rFonts w:ascii="Calibri" w:hAnsi="Calibri" w:cs="Calibri"/>
        </w:rPr>
      </w:pPr>
      <w:r w:rsidRPr="006823BC">
        <w:rPr>
          <w:rFonts w:ascii="Calibri" w:hAnsi="Calibri" w:cs="Calibri"/>
        </w:rPr>
        <w:t xml:space="preserve">Beiträge der Einzelnen </w:t>
      </w:r>
    </w:p>
    <w:p w14:paraId="4A6EEF19" w14:textId="77777777" w:rsidR="00515539" w:rsidRPr="006823BC" w:rsidRDefault="00515539" w:rsidP="00515539">
      <w:pPr>
        <w:ind w:left="720"/>
        <w:rPr>
          <w:rFonts w:ascii="Calibri" w:hAnsi="Calibri" w:cs="Calibri"/>
        </w:rPr>
      </w:pPr>
      <w:r w:rsidRPr="006823BC">
        <w:rPr>
          <w:rFonts w:ascii="Calibri" w:hAnsi="Calibri" w:cs="Calibri"/>
        </w:rPr>
        <w:t xml:space="preserve">Verteilung von Aufgaben und Verantwortung </w:t>
      </w:r>
    </w:p>
    <w:p w14:paraId="476F0723" w14:textId="77777777" w:rsidR="00515539" w:rsidRPr="006823BC" w:rsidRDefault="00515539" w:rsidP="00124642">
      <w:pPr>
        <w:ind w:left="720"/>
        <w:rPr>
          <w:rFonts w:ascii="Calibri" w:hAnsi="Calibri" w:cs="Calibri"/>
        </w:rPr>
      </w:pPr>
      <w:r w:rsidRPr="006823BC">
        <w:rPr>
          <w:rFonts w:ascii="Calibri" w:hAnsi="Calibri" w:cs="Calibri"/>
        </w:rPr>
        <w:t xml:space="preserve">Einstieg </w:t>
      </w:r>
      <w:r w:rsidR="00124642" w:rsidRPr="006823BC">
        <w:rPr>
          <w:rFonts w:ascii="Calibri" w:hAnsi="Calibri" w:cs="Calibri"/>
        </w:rPr>
        <w:t xml:space="preserve">von </w:t>
      </w:r>
      <w:r w:rsidRPr="006823BC">
        <w:rPr>
          <w:rFonts w:ascii="Calibri" w:hAnsi="Calibri" w:cs="Calibri"/>
        </w:rPr>
        <w:t xml:space="preserve">Menschen in die </w:t>
      </w:r>
      <w:r w:rsidR="00124642" w:rsidRPr="006823BC">
        <w:rPr>
          <w:rFonts w:ascii="Calibri" w:hAnsi="Calibri" w:cs="Calibri"/>
        </w:rPr>
        <w:t xml:space="preserve"> und </w:t>
      </w:r>
      <w:r w:rsidRPr="006823BC">
        <w:rPr>
          <w:rFonts w:ascii="Calibri" w:hAnsi="Calibri" w:cs="Calibri"/>
        </w:rPr>
        <w:t>Ausstieg aus der Gesellschaft</w:t>
      </w:r>
    </w:p>
    <w:p w14:paraId="65BA2FB9" w14:textId="77777777" w:rsidR="00515539" w:rsidRPr="006823BC" w:rsidRDefault="00515539" w:rsidP="00515539">
      <w:pPr>
        <w:ind w:left="720"/>
        <w:rPr>
          <w:rFonts w:ascii="Calibri" w:hAnsi="Calibri" w:cs="Calibri"/>
        </w:rPr>
      </w:pPr>
      <w:r w:rsidRPr="006823BC">
        <w:rPr>
          <w:rFonts w:ascii="Calibri" w:hAnsi="Calibri" w:cs="Calibri"/>
        </w:rPr>
        <w:t>Beendigung der Gesellschaft.</w:t>
      </w:r>
    </w:p>
    <w:p w14:paraId="37C71EC8" w14:textId="77777777" w:rsidR="00515539" w:rsidRPr="006823BC" w:rsidRDefault="00515539" w:rsidP="00515539">
      <w:pPr>
        <w:ind w:left="720"/>
        <w:rPr>
          <w:rFonts w:ascii="Calibri" w:hAnsi="Calibri" w:cs="Calibri"/>
        </w:rPr>
      </w:pPr>
      <w:r w:rsidRPr="006823BC">
        <w:rPr>
          <w:rFonts w:ascii="Calibri" w:hAnsi="Calibri" w:cs="Calibri"/>
        </w:rPr>
        <w:t>Weitere Punkte, die geregelt werden sollten/könnten finden sich in den Beispielen</w:t>
      </w:r>
    </w:p>
    <w:p w14:paraId="5DAB6C7B" w14:textId="77777777" w:rsidR="00515539" w:rsidRPr="006823BC" w:rsidRDefault="00515539" w:rsidP="00515539">
      <w:pPr>
        <w:ind w:left="720"/>
        <w:rPr>
          <w:rFonts w:ascii="Calibri" w:hAnsi="Calibri" w:cs="Calibri"/>
        </w:rPr>
      </w:pPr>
    </w:p>
    <w:p w14:paraId="1996D238" w14:textId="77777777" w:rsidR="00515539" w:rsidRPr="006823BC" w:rsidRDefault="00282D2D" w:rsidP="00124642">
      <w:pPr>
        <w:rPr>
          <w:rFonts w:ascii="Calibri" w:hAnsi="Calibri" w:cs="Calibri"/>
        </w:rPr>
      </w:pPr>
      <w:r w:rsidRPr="006823BC">
        <w:rPr>
          <w:rFonts w:ascii="Calibri" w:hAnsi="Calibri" w:cs="Calibri"/>
        </w:rPr>
        <w:t>Das Prinzip dabei</w:t>
      </w:r>
      <w:r w:rsidR="00720B94" w:rsidRPr="006823BC">
        <w:rPr>
          <w:rFonts w:ascii="Calibri" w:hAnsi="Calibri" w:cs="Calibri"/>
        </w:rPr>
        <w:t xml:space="preserve">: </w:t>
      </w:r>
      <w:r w:rsidR="00515539" w:rsidRPr="006823BC">
        <w:rPr>
          <w:rFonts w:ascii="Calibri" w:hAnsi="Calibri" w:cs="Calibri"/>
        </w:rPr>
        <w:t xml:space="preserve">Beschreibung der Wirklichkeit in den Regelungen </w:t>
      </w:r>
    </w:p>
    <w:p w14:paraId="42EEF621" w14:textId="77777777" w:rsidR="00515539" w:rsidRPr="006823BC" w:rsidRDefault="00515539" w:rsidP="00124642">
      <w:pPr>
        <w:rPr>
          <w:rFonts w:ascii="Calibri" w:hAnsi="Calibri" w:cs="Calibri"/>
        </w:rPr>
      </w:pPr>
      <w:r w:rsidRPr="006823BC">
        <w:rPr>
          <w:rFonts w:ascii="Calibri" w:hAnsi="Calibri" w:cs="Calibri"/>
        </w:rPr>
        <w:t xml:space="preserve">Oft werden aus steuerlichen und sonstigen Gründen Rechtsverhältnisse geschaffen, die zwar die aktuelle Situation der Beteiligten optimal befriedigen, aber nicht einer Wirklichkeit entsprechen. Für eine </w:t>
      </w:r>
      <w:r w:rsidR="00124642" w:rsidRPr="006823BC">
        <w:rPr>
          <w:rFonts w:ascii="Calibri" w:hAnsi="Calibri" w:cs="Calibri"/>
        </w:rPr>
        <w:t xml:space="preserve">langfristige </w:t>
      </w:r>
      <w:r w:rsidRPr="006823BC">
        <w:rPr>
          <w:rFonts w:ascii="Calibri" w:hAnsi="Calibri" w:cs="Calibri"/>
        </w:rPr>
        <w:t>gute Zusammenarbeit ist dies keine gesunde Grundlage.</w:t>
      </w:r>
      <w:r w:rsidR="00124642" w:rsidRPr="006823BC">
        <w:rPr>
          <w:rFonts w:ascii="Calibri" w:hAnsi="Calibri" w:cs="Calibri"/>
        </w:rPr>
        <w:t xml:space="preserve"> </w:t>
      </w:r>
      <w:r w:rsidR="003A564B" w:rsidRPr="006823BC">
        <w:rPr>
          <w:rFonts w:ascii="Calibri" w:hAnsi="Calibri" w:cs="Calibri"/>
        </w:rPr>
        <w:t>Deshalb empfehlen wir, mit den Verträgen nah am Gewünschten zu bleiben</w:t>
      </w:r>
    </w:p>
    <w:p w14:paraId="02EB378F" w14:textId="77777777" w:rsidR="003A564B" w:rsidRPr="006823BC" w:rsidRDefault="003A564B" w:rsidP="003A564B">
      <w:pPr>
        <w:rPr>
          <w:rFonts w:ascii="Calibri" w:hAnsi="Calibri" w:cs="Calibri"/>
        </w:rPr>
      </w:pPr>
    </w:p>
    <w:p w14:paraId="4E5F018F" w14:textId="77777777" w:rsidR="003A564B" w:rsidRPr="006823BC" w:rsidRDefault="00720B94" w:rsidP="00720B94">
      <w:pPr>
        <w:rPr>
          <w:rFonts w:ascii="Calibri" w:hAnsi="Calibri" w:cs="Calibri"/>
        </w:rPr>
      </w:pPr>
      <w:r w:rsidRPr="006823BC">
        <w:rPr>
          <w:rFonts w:ascii="Calibri" w:hAnsi="Calibri" w:cs="Calibri"/>
        </w:rPr>
        <w:t xml:space="preserve">Schritt 2: </w:t>
      </w:r>
      <w:r w:rsidR="003A564B" w:rsidRPr="006823BC">
        <w:rPr>
          <w:rFonts w:ascii="Calibri" w:hAnsi="Calibri" w:cs="Calibri"/>
        </w:rPr>
        <w:t>Beratung durch Fachleute</w:t>
      </w:r>
    </w:p>
    <w:p w14:paraId="78F87CD1" w14:textId="77777777" w:rsidR="00515539" w:rsidRPr="006823BC" w:rsidRDefault="00515539" w:rsidP="003A564B">
      <w:pPr>
        <w:rPr>
          <w:rFonts w:ascii="Calibri" w:hAnsi="Calibri" w:cs="Calibri"/>
        </w:rPr>
      </w:pPr>
      <w:r w:rsidRPr="006823BC">
        <w:rPr>
          <w:rFonts w:ascii="Calibri" w:hAnsi="Calibri" w:cs="Calibri"/>
        </w:rPr>
        <w:t>Diese Vorstellungen und Wünsche sollen dann von rechtskundigen Beratern (Rechtsanwalt oder/und Steuerberater) im Austausch mit der Gemeinschaft in einen Vertrag gegossen werden.</w:t>
      </w:r>
    </w:p>
    <w:p w14:paraId="30A56BB5" w14:textId="77777777" w:rsidR="00956489" w:rsidRPr="006823BC" w:rsidRDefault="00956489" w:rsidP="003A564B">
      <w:pPr>
        <w:rPr>
          <w:rFonts w:ascii="Calibri" w:hAnsi="Calibri" w:cs="Calibri"/>
        </w:rPr>
      </w:pPr>
      <w:r w:rsidRPr="006823BC">
        <w:rPr>
          <w:rFonts w:ascii="Calibri" w:hAnsi="Calibri" w:cs="Calibri"/>
        </w:rPr>
        <w:t xml:space="preserve">Wichtig dabei ist den Rechtsrahmen zu beachten: Vom Gesetzgeber sind in der Regel die Rahmenbedingungen für die Vertragsgrundlage vorgegeben. Die Grundregeln z.B. eines GbR Vertrages sind im </w:t>
      </w:r>
      <w:proofErr w:type="spellStart"/>
      <w:r w:rsidRPr="006823BC">
        <w:rPr>
          <w:rFonts w:ascii="Calibri" w:hAnsi="Calibri" w:cs="Calibri"/>
        </w:rPr>
        <w:t>bürgerlichen</w:t>
      </w:r>
      <w:proofErr w:type="spellEnd"/>
      <w:r w:rsidRPr="006823BC">
        <w:rPr>
          <w:rFonts w:ascii="Calibri" w:hAnsi="Calibri" w:cs="Calibri"/>
        </w:rPr>
        <w:t xml:space="preserve"> Gesetzbuch (BGB) festgelegt und es ist nicht möglich, in einem GbR Vertrag Regelungen aufzunehmen, die dem BGB widersprechen. Dies gilt dann als Absichtserklärung, hält aber vor Gericht nicht stand. </w:t>
      </w:r>
    </w:p>
    <w:p w14:paraId="6A05A809" w14:textId="77777777" w:rsidR="00515539" w:rsidRPr="006823BC" w:rsidRDefault="00515539" w:rsidP="00515539">
      <w:pPr>
        <w:rPr>
          <w:rFonts w:ascii="Calibri" w:hAnsi="Calibri" w:cs="Calibri"/>
        </w:rPr>
      </w:pPr>
    </w:p>
    <w:p w14:paraId="6C7455CA" w14:textId="77777777" w:rsidR="003A564B" w:rsidRPr="006823BC" w:rsidRDefault="00720B94" w:rsidP="00720B94">
      <w:pPr>
        <w:rPr>
          <w:rFonts w:ascii="Calibri" w:hAnsi="Calibri" w:cs="Calibri"/>
        </w:rPr>
      </w:pPr>
      <w:r w:rsidRPr="006823BC">
        <w:rPr>
          <w:rFonts w:ascii="Calibri" w:hAnsi="Calibri" w:cs="Calibri"/>
        </w:rPr>
        <w:t xml:space="preserve">Schritt 3: </w:t>
      </w:r>
      <w:r w:rsidR="003A564B" w:rsidRPr="006823BC">
        <w:rPr>
          <w:rFonts w:ascii="Calibri" w:hAnsi="Calibri" w:cs="Calibri"/>
        </w:rPr>
        <w:t>Unterschrift</w:t>
      </w:r>
    </w:p>
    <w:p w14:paraId="1D9D32F9" w14:textId="77777777" w:rsidR="00515539" w:rsidRPr="006823BC" w:rsidRDefault="00515539" w:rsidP="00515539">
      <w:pPr>
        <w:rPr>
          <w:rFonts w:ascii="Calibri" w:hAnsi="Calibri" w:cs="Calibri"/>
        </w:rPr>
      </w:pPr>
      <w:r w:rsidRPr="006823BC">
        <w:rPr>
          <w:rFonts w:ascii="Calibri" w:hAnsi="Calibri" w:cs="Calibri"/>
        </w:rPr>
        <w:t>Durch Unterschrift entsteht Verbindlichkeit. Es wird ernst.</w:t>
      </w:r>
    </w:p>
    <w:p w14:paraId="1A093AF1" w14:textId="77777777" w:rsidR="00515539" w:rsidRPr="006823BC" w:rsidRDefault="00515539" w:rsidP="003A564B">
      <w:pPr>
        <w:rPr>
          <w:rFonts w:ascii="Calibri" w:hAnsi="Calibri" w:cs="Calibri"/>
        </w:rPr>
      </w:pPr>
      <w:r w:rsidRPr="006823BC">
        <w:rPr>
          <w:rFonts w:ascii="Calibri" w:hAnsi="Calibri" w:cs="Calibri"/>
        </w:rPr>
        <w:t>Mit der Unterschrift wird aus einer Privatperson, die einzig und allein sich selbst verantwortlich ist, eine Mitverantwortung, die weiterhin für sich, aber auch für ihre Mitgesellschafter Verantwortung übernimmt.</w:t>
      </w:r>
      <w:r w:rsidR="00F26C8B" w:rsidRPr="006823BC">
        <w:rPr>
          <w:rFonts w:ascii="Calibri" w:hAnsi="Calibri" w:cs="Calibri"/>
        </w:rPr>
        <w:t xml:space="preserve"> </w:t>
      </w:r>
    </w:p>
    <w:p w14:paraId="5A39BBE3" w14:textId="77777777" w:rsidR="00BF750E" w:rsidRPr="006823BC" w:rsidRDefault="00BF750E" w:rsidP="003A564B">
      <w:pPr>
        <w:ind w:left="720"/>
        <w:rPr>
          <w:rFonts w:ascii="Calibri" w:hAnsi="Calibri" w:cs="Calibri"/>
          <w:u w:val="single"/>
        </w:rPr>
      </w:pPr>
    </w:p>
    <w:p w14:paraId="1BA159CF" w14:textId="77777777" w:rsidR="00BE5657" w:rsidRPr="006823BC" w:rsidRDefault="003A564B">
      <w:pPr>
        <w:rPr>
          <w:rFonts w:ascii="Calibri" w:hAnsi="Calibri" w:cs="Calibri"/>
          <w:u w:val="single"/>
        </w:rPr>
      </w:pPr>
      <w:r w:rsidRPr="006823BC">
        <w:rPr>
          <w:rFonts w:ascii="Calibri" w:hAnsi="Calibri" w:cs="Calibri"/>
          <w:u w:val="single"/>
        </w:rPr>
        <w:t>Rechtsformen für Unternehmen</w:t>
      </w:r>
    </w:p>
    <w:p w14:paraId="32B0537F" w14:textId="77777777" w:rsidR="00BE5657" w:rsidRPr="006823BC" w:rsidRDefault="00BE5657" w:rsidP="003A564B">
      <w:pPr>
        <w:rPr>
          <w:rFonts w:ascii="Calibri" w:hAnsi="Calibri" w:cs="Calibri"/>
        </w:rPr>
      </w:pPr>
      <w:r w:rsidRPr="006823BC">
        <w:rPr>
          <w:rFonts w:ascii="Calibri" w:hAnsi="Calibri" w:cs="Calibri"/>
        </w:rPr>
        <w:t>Die übliche Gesellschaftsform in der Landwirtschaft ist die GbR, eine Gesellschaft bürgerlichen Rechtes. Die Grundzüge dieser Gesellschaftsform sind im BGB geregelt. Die GbR ist eine Personengesellschaft, in der keine Haftungsbeschränkung möglich ist.</w:t>
      </w:r>
      <w:r w:rsidR="008454D6" w:rsidRPr="006823BC">
        <w:rPr>
          <w:rFonts w:ascii="Calibri" w:hAnsi="Calibri" w:cs="Calibri"/>
        </w:rPr>
        <w:br/>
      </w:r>
      <w:r w:rsidRPr="006823BC">
        <w:rPr>
          <w:rFonts w:ascii="Calibri" w:hAnsi="Calibri" w:cs="Calibri"/>
        </w:rPr>
        <w:t>Sie ist einfach zu gründen, einfach zu handhaben und üblicherweise wird sie den Anforderungen der Zusammenarbeit gerecht</w:t>
      </w:r>
      <w:r w:rsidR="003A564B" w:rsidRPr="006823BC">
        <w:rPr>
          <w:rFonts w:ascii="Calibri" w:hAnsi="Calibri" w:cs="Calibri"/>
        </w:rPr>
        <w:t xml:space="preserve"> (wenn Haftungsbeschränkung kein wichtiges Thema ist).</w:t>
      </w:r>
    </w:p>
    <w:p w14:paraId="41C8F396" w14:textId="77777777" w:rsidR="003A564B" w:rsidRPr="006823BC" w:rsidRDefault="003A564B" w:rsidP="003A564B">
      <w:pPr>
        <w:rPr>
          <w:rFonts w:ascii="Calibri" w:hAnsi="Calibri" w:cs="Calibri"/>
        </w:rPr>
      </w:pPr>
    </w:p>
    <w:p w14:paraId="7F364175" w14:textId="058853EC" w:rsidR="00BE5657" w:rsidRPr="006823BC" w:rsidRDefault="003A564B" w:rsidP="003A564B">
      <w:pPr>
        <w:rPr>
          <w:rFonts w:ascii="Calibri" w:hAnsi="Calibri" w:cs="Calibri"/>
        </w:rPr>
      </w:pPr>
      <w:r w:rsidRPr="006823BC">
        <w:rPr>
          <w:rFonts w:ascii="Calibri" w:hAnsi="Calibri" w:cs="Calibri"/>
        </w:rPr>
        <w:t xml:space="preserve">Es gibt weitere Rechtsformen für </w:t>
      </w:r>
      <w:r w:rsidR="00262065" w:rsidRPr="006823BC">
        <w:rPr>
          <w:rFonts w:ascii="Calibri" w:hAnsi="Calibri" w:cs="Calibri"/>
        </w:rPr>
        <w:t>Hof- und Vermarktungsgemeinschaften</w:t>
      </w:r>
      <w:r w:rsidR="00BF750E" w:rsidRPr="006823BC">
        <w:rPr>
          <w:rFonts w:ascii="Calibri" w:hAnsi="Calibri" w:cs="Calibri"/>
        </w:rPr>
        <w:t>, in denen die Haftung beschränkt werden kann</w:t>
      </w:r>
      <w:r w:rsidR="00262065" w:rsidRPr="006823BC">
        <w:rPr>
          <w:rFonts w:ascii="Calibri" w:hAnsi="Calibri" w:cs="Calibri"/>
        </w:rPr>
        <w:t>. D</w:t>
      </w:r>
      <w:r w:rsidR="00BF750E" w:rsidRPr="006823BC">
        <w:rPr>
          <w:rFonts w:ascii="Calibri" w:hAnsi="Calibri" w:cs="Calibri"/>
        </w:rPr>
        <w:t>ie</w:t>
      </w:r>
      <w:r w:rsidR="00262065" w:rsidRPr="006823BC">
        <w:rPr>
          <w:rFonts w:ascii="Calibri" w:hAnsi="Calibri" w:cs="Calibri"/>
        </w:rPr>
        <w:t>se erfordern</w:t>
      </w:r>
      <w:r w:rsidR="00BF750E" w:rsidRPr="006823BC">
        <w:rPr>
          <w:rFonts w:ascii="Calibri" w:hAnsi="Calibri" w:cs="Calibri"/>
        </w:rPr>
        <w:t xml:space="preserve"> aber höheren Aufwand </w:t>
      </w:r>
      <w:r w:rsidR="00262065" w:rsidRPr="006823BC">
        <w:rPr>
          <w:rFonts w:ascii="Calibri" w:hAnsi="Calibri" w:cs="Calibri"/>
        </w:rPr>
        <w:t>für</w:t>
      </w:r>
      <w:r w:rsidR="00BF750E" w:rsidRPr="006823BC">
        <w:rPr>
          <w:rFonts w:ascii="Calibri" w:hAnsi="Calibri" w:cs="Calibri"/>
        </w:rPr>
        <w:t xml:space="preserve"> Gründung und </w:t>
      </w:r>
      <w:r w:rsidR="00262065" w:rsidRPr="006823BC">
        <w:rPr>
          <w:rFonts w:ascii="Calibri" w:hAnsi="Calibri" w:cs="Calibri"/>
        </w:rPr>
        <w:t>Verwaltung</w:t>
      </w:r>
      <w:r w:rsidR="00BF750E" w:rsidRPr="006823BC">
        <w:rPr>
          <w:rFonts w:ascii="Calibri" w:hAnsi="Calibri" w:cs="Calibri"/>
        </w:rPr>
        <w:t xml:space="preserve"> erfordern</w:t>
      </w:r>
      <w:r w:rsidR="00262065" w:rsidRPr="006823BC">
        <w:rPr>
          <w:rFonts w:ascii="Calibri" w:hAnsi="Calibri" w:cs="Calibri"/>
        </w:rPr>
        <w:t xml:space="preserve">. Beispiele sind </w:t>
      </w:r>
      <w:r w:rsidR="00BE5657" w:rsidRPr="006823BC">
        <w:rPr>
          <w:rFonts w:ascii="Calibri" w:hAnsi="Calibri" w:cs="Calibri"/>
        </w:rPr>
        <w:t xml:space="preserve">die </w:t>
      </w:r>
      <w:r w:rsidR="00262065" w:rsidRPr="006823BC">
        <w:rPr>
          <w:rFonts w:ascii="Calibri" w:hAnsi="Calibri" w:cs="Calibri"/>
        </w:rPr>
        <w:t>KG (</w:t>
      </w:r>
      <w:r w:rsidR="00BE5657" w:rsidRPr="006823BC">
        <w:rPr>
          <w:rFonts w:ascii="Calibri" w:hAnsi="Calibri" w:cs="Calibri"/>
        </w:rPr>
        <w:t>Kommanditgesellschaft</w:t>
      </w:r>
      <w:r w:rsidR="00262065" w:rsidRPr="006823BC">
        <w:rPr>
          <w:rFonts w:ascii="Calibri" w:hAnsi="Calibri" w:cs="Calibri"/>
        </w:rPr>
        <w:t>)</w:t>
      </w:r>
      <w:r w:rsidR="00BE5657" w:rsidRPr="006823BC">
        <w:rPr>
          <w:rFonts w:ascii="Calibri" w:hAnsi="Calibri" w:cs="Calibri"/>
        </w:rPr>
        <w:t>, die GmbH</w:t>
      </w:r>
      <w:r w:rsidR="00BF750E" w:rsidRPr="006823BC">
        <w:rPr>
          <w:rFonts w:ascii="Calibri" w:hAnsi="Calibri" w:cs="Calibri"/>
        </w:rPr>
        <w:t xml:space="preserve"> oder </w:t>
      </w:r>
      <w:r w:rsidR="00262065" w:rsidRPr="006823BC">
        <w:rPr>
          <w:rFonts w:ascii="Calibri" w:hAnsi="Calibri" w:cs="Calibri"/>
        </w:rPr>
        <w:t xml:space="preserve">die </w:t>
      </w:r>
      <w:r w:rsidR="00BF750E" w:rsidRPr="006823BC">
        <w:rPr>
          <w:rFonts w:ascii="Calibri" w:hAnsi="Calibri" w:cs="Calibri"/>
        </w:rPr>
        <w:t>UG</w:t>
      </w:r>
      <w:r w:rsidR="00BE5657" w:rsidRPr="006823BC">
        <w:rPr>
          <w:rFonts w:ascii="Calibri" w:hAnsi="Calibri" w:cs="Calibri"/>
        </w:rPr>
        <w:t xml:space="preserve">, </w:t>
      </w:r>
      <w:r w:rsidR="00262065" w:rsidRPr="006823BC">
        <w:rPr>
          <w:rFonts w:ascii="Calibri" w:hAnsi="Calibri" w:cs="Calibri"/>
        </w:rPr>
        <w:t xml:space="preserve">aber auch </w:t>
      </w:r>
      <w:r w:rsidR="00BE5657" w:rsidRPr="006823BC">
        <w:rPr>
          <w:rFonts w:ascii="Calibri" w:hAnsi="Calibri" w:cs="Calibri"/>
        </w:rPr>
        <w:t xml:space="preserve">die </w:t>
      </w:r>
      <w:r w:rsidR="00262065" w:rsidRPr="006823BC">
        <w:rPr>
          <w:rFonts w:ascii="Calibri" w:hAnsi="Calibri" w:cs="Calibri"/>
        </w:rPr>
        <w:t>(</w:t>
      </w:r>
      <w:r w:rsidR="00BE5657" w:rsidRPr="006823BC">
        <w:rPr>
          <w:rFonts w:ascii="Calibri" w:hAnsi="Calibri" w:cs="Calibri"/>
        </w:rPr>
        <w:t>kleine</w:t>
      </w:r>
      <w:r w:rsidR="00262065" w:rsidRPr="006823BC">
        <w:rPr>
          <w:rFonts w:ascii="Calibri" w:hAnsi="Calibri" w:cs="Calibri"/>
        </w:rPr>
        <w:t>)</w:t>
      </w:r>
      <w:r w:rsidR="00BE5657" w:rsidRPr="006823BC">
        <w:rPr>
          <w:rFonts w:ascii="Calibri" w:hAnsi="Calibri" w:cs="Calibri"/>
        </w:rPr>
        <w:t xml:space="preserve"> Genossenschaft oder die kleine Aktiengesellschaft. Über die Vor- und Nachtei</w:t>
      </w:r>
      <w:r w:rsidR="008454D6" w:rsidRPr="006823BC">
        <w:rPr>
          <w:rFonts w:ascii="Calibri" w:hAnsi="Calibri" w:cs="Calibri"/>
        </w:rPr>
        <w:t xml:space="preserve">le gibt es Informationen bei geeigneten Rechtsanwälten / Steuerberatern oder </w:t>
      </w:r>
      <w:r w:rsidR="00BE5657" w:rsidRPr="006823BC">
        <w:rPr>
          <w:rFonts w:ascii="Calibri" w:hAnsi="Calibri" w:cs="Calibri"/>
        </w:rPr>
        <w:t>bei Kollegen, die m</w:t>
      </w:r>
      <w:r w:rsidR="008454D6" w:rsidRPr="006823BC">
        <w:rPr>
          <w:rFonts w:ascii="Calibri" w:hAnsi="Calibri" w:cs="Calibri"/>
        </w:rPr>
        <w:t>it der Rechtsform arbeiten.</w:t>
      </w:r>
      <w:r w:rsidR="00262065" w:rsidRPr="006823BC">
        <w:rPr>
          <w:rFonts w:ascii="Calibri" w:hAnsi="Calibri" w:cs="Calibri"/>
        </w:rPr>
        <w:br/>
        <w:t xml:space="preserve">Auch unter </w:t>
      </w:r>
      <w:r w:rsidR="000F00A3" w:rsidRPr="000F00A3">
        <w:rPr>
          <w:rFonts w:ascii="Calibri" w:hAnsi="Calibri" w:cs="Calibri"/>
        </w:rPr>
        <w:t>"Weitere Materialien"</w:t>
      </w:r>
      <w:r w:rsidR="00262065" w:rsidRPr="006823BC">
        <w:rPr>
          <w:rFonts w:ascii="Calibri" w:hAnsi="Calibri" w:cs="Calibri"/>
        </w:rPr>
        <w:t xml:space="preserve"> finden sich einige Rechtsform-Vergleiche</w:t>
      </w:r>
      <w:r w:rsidR="000F00A3">
        <w:rPr>
          <w:rFonts w:ascii="Calibri" w:hAnsi="Calibri" w:cs="Calibri"/>
        </w:rPr>
        <w:t>.</w:t>
      </w:r>
      <w:bookmarkStart w:id="0" w:name="_GoBack"/>
      <w:bookmarkEnd w:id="0"/>
    </w:p>
    <w:p w14:paraId="72A3D3EC" w14:textId="77777777" w:rsidR="00BE5657" w:rsidRPr="006823BC" w:rsidRDefault="00BE5657">
      <w:pPr>
        <w:rPr>
          <w:rFonts w:ascii="Calibri" w:hAnsi="Calibri" w:cs="Calibri"/>
        </w:rPr>
      </w:pPr>
    </w:p>
    <w:p w14:paraId="62DD7714" w14:textId="77777777" w:rsidR="00BE5657" w:rsidRPr="006823BC" w:rsidRDefault="00956489">
      <w:pPr>
        <w:rPr>
          <w:rFonts w:ascii="Calibri" w:hAnsi="Calibri" w:cs="Calibri"/>
        </w:rPr>
      </w:pPr>
      <w:r w:rsidRPr="006823BC">
        <w:rPr>
          <w:rFonts w:ascii="Calibri" w:hAnsi="Calibri" w:cs="Calibri"/>
          <w:u w:val="single"/>
        </w:rPr>
        <w:t>Weitere w</w:t>
      </w:r>
      <w:r w:rsidR="00BE5657" w:rsidRPr="006823BC">
        <w:rPr>
          <w:rFonts w:ascii="Calibri" w:hAnsi="Calibri" w:cs="Calibri"/>
          <w:u w:val="single"/>
        </w:rPr>
        <w:t>ichtige Themenbereiche  in bestehenden Gemeinschaften sind:</w:t>
      </w:r>
    </w:p>
    <w:p w14:paraId="670548CE" w14:textId="77777777" w:rsidR="00956489" w:rsidRPr="006823BC" w:rsidRDefault="00BE5657" w:rsidP="00956489">
      <w:pPr>
        <w:numPr>
          <w:ilvl w:val="0"/>
          <w:numId w:val="8"/>
        </w:numPr>
        <w:rPr>
          <w:rFonts w:ascii="Calibri" w:hAnsi="Calibri" w:cs="Calibri"/>
        </w:rPr>
      </w:pPr>
      <w:r w:rsidRPr="006823BC">
        <w:rPr>
          <w:rFonts w:ascii="Calibri" w:hAnsi="Calibri" w:cs="Calibri"/>
        </w:rPr>
        <w:t xml:space="preserve">Sind die Vereinbarungen zur Zusammenarbeit (Teams und Rhythmen, Protokoll </w:t>
      </w:r>
      <w:proofErr w:type="spellStart"/>
      <w:r w:rsidRPr="006823BC">
        <w:rPr>
          <w:rFonts w:ascii="Calibri" w:hAnsi="Calibri" w:cs="Calibri"/>
        </w:rPr>
        <w:t>etc</w:t>
      </w:r>
      <w:proofErr w:type="spellEnd"/>
      <w:r w:rsidRPr="006823BC">
        <w:rPr>
          <w:rFonts w:ascii="Calibri" w:hAnsi="Calibri" w:cs="Calibri"/>
        </w:rPr>
        <w:t>) aktuell?</w:t>
      </w:r>
    </w:p>
    <w:p w14:paraId="56CFB3DC" w14:textId="77777777" w:rsidR="00956489" w:rsidRPr="006823BC" w:rsidRDefault="00BE5657" w:rsidP="00956489">
      <w:pPr>
        <w:numPr>
          <w:ilvl w:val="0"/>
          <w:numId w:val="8"/>
        </w:numPr>
        <w:rPr>
          <w:rFonts w:ascii="Calibri" w:hAnsi="Calibri" w:cs="Calibri"/>
        </w:rPr>
      </w:pPr>
      <w:r w:rsidRPr="006823BC">
        <w:rPr>
          <w:rFonts w:ascii="Calibri" w:hAnsi="Calibri" w:cs="Calibri"/>
        </w:rPr>
        <w:t xml:space="preserve">Sind die Pachtverträge alle </w:t>
      </w:r>
      <w:r w:rsidR="00262065" w:rsidRPr="006823BC">
        <w:rPr>
          <w:rFonts w:ascii="Calibri" w:hAnsi="Calibri" w:cs="Calibri"/>
        </w:rPr>
        <w:t>schriftlich abgeschlossen</w:t>
      </w:r>
      <w:r w:rsidRPr="006823BC">
        <w:rPr>
          <w:rFonts w:ascii="Calibri" w:hAnsi="Calibri" w:cs="Calibri"/>
        </w:rPr>
        <w:t>, auch evtl.</w:t>
      </w:r>
      <w:r w:rsidR="008454D6" w:rsidRPr="006823BC">
        <w:rPr>
          <w:rFonts w:ascii="Calibri" w:hAnsi="Calibri" w:cs="Calibri"/>
        </w:rPr>
        <w:t xml:space="preserve"> mit den</w:t>
      </w:r>
      <w:r w:rsidRPr="006823BC">
        <w:rPr>
          <w:rFonts w:ascii="Calibri" w:hAnsi="Calibri" w:cs="Calibri"/>
        </w:rPr>
        <w:t xml:space="preserve"> gemeinnützigen Trägern?</w:t>
      </w:r>
    </w:p>
    <w:p w14:paraId="1746D609" w14:textId="77777777" w:rsidR="00956489" w:rsidRPr="006823BC" w:rsidRDefault="00BE5657" w:rsidP="00956489">
      <w:pPr>
        <w:numPr>
          <w:ilvl w:val="0"/>
          <w:numId w:val="8"/>
        </w:numPr>
        <w:rPr>
          <w:rFonts w:ascii="Calibri" w:hAnsi="Calibri" w:cs="Calibri"/>
        </w:rPr>
      </w:pPr>
      <w:r w:rsidRPr="006823BC">
        <w:rPr>
          <w:rFonts w:ascii="Calibri" w:hAnsi="Calibri" w:cs="Calibri"/>
        </w:rPr>
        <w:t>Sind die Kreditverträge, Genussscheine (falls vorhanden) aktuell?</w:t>
      </w:r>
    </w:p>
    <w:p w14:paraId="45712167" w14:textId="77777777" w:rsidR="00956489" w:rsidRPr="006823BC" w:rsidRDefault="00BE5657" w:rsidP="00956489">
      <w:pPr>
        <w:numPr>
          <w:ilvl w:val="0"/>
          <w:numId w:val="8"/>
        </w:numPr>
        <w:rPr>
          <w:rFonts w:ascii="Calibri" w:hAnsi="Calibri" w:cs="Calibri"/>
        </w:rPr>
      </w:pPr>
      <w:r w:rsidRPr="006823BC">
        <w:rPr>
          <w:rFonts w:ascii="Calibri" w:hAnsi="Calibri" w:cs="Calibri"/>
        </w:rPr>
        <w:t>Sind die Mitgliedschaften in Verbänden aktuell und notwendig?</w:t>
      </w:r>
    </w:p>
    <w:p w14:paraId="37D193E8" w14:textId="77777777" w:rsidR="00BE5657" w:rsidRPr="006823BC" w:rsidRDefault="00BE5657" w:rsidP="00956489">
      <w:pPr>
        <w:numPr>
          <w:ilvl w:val="0"/>
          <w:numId w:val="8"/>
        </w:numPr>
        <w:rPr>
          <w:rFonts w:ascii="Calibri" w:hAnsi="Calibri" w:cs="Calibri"/>
        </w:rPr>
      </w:pPr>
      <w:r w:rsidRPr="006823BC">
        <w:rPr>
          <w:rFonts w:ascii="Calibri" w:hAnsi="Calibri" w:cs="Calibri"/>
        </w:rPr>
        <w:t>Sind die Versicherungen auf dem aktuellen Stand</w:t>
      </w:r>
      <w:r w:rsidR="00262065" w:rsidRPr="006823BC">
        <w:rPr>
          <w:rFonts w:ascii="Calibri" w:hAnsi="Calibri" w:cs="Calibri"/>
        </w:rPr>
        <w:t xml:space="preserve"> und an möglichweise gestiegene Werte angepasst</w:t>
      </w:r>
      <w:r w:rsidR="008454D6" w:rsidRPr="006823BC">
        <w:rPr>
          <w:rFonts w:ascii="Calibri" w:hAnsi="Calibri" w:cs="Calibri"/>
        </w:rPr>
        <w:t>?</w:t>
      </w:r>
      <w:r w:rsidR="00262065" w:rsidRPr="006823BC">
        <w:rPr>
          <w:rFonts w:ascii="Calibri" w:hAnsi="Calibri" w:cs="Calibri"/>
        </w:rPr>
        <w:t xml:space="preserve"> </w:t>
      </w:r>
    </w:p>
    <w:sectPr w:rsidR="00BE5657" w:rsidRPr="006823BC">
      <w:headerReference w:type="even" r:id="rId7"/>
      <w:headerReference w:type="default" r:id="rId8"/>
      <w:footerReference w:type="even" r:id="rId9"/>
      <w:footerReference w:type="default" r:id="rId10"/>
      <w:headerReference w:type="first" r:id="rId11"/>
      <w:footerReference w:type="first" r:id="rId12"/>
      <w:pgSz w:w="11906" w:h="16838"/>
      <w:pgMar w:top="1154" w:right="1417" w:bottom="981" w:left="1417"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27C27" w14:textId="77777777" w:rsidR="00DD70D4" w:rsidRDefault="00DD70D4" w:rsidP="009712B3">
      <w:r>
        <w:separator/>
      </w:r>
    </w:p>
  </w:endnote>
  <w:endnote w:type="continuationSeparator" w:id="0">
    <w:p w14:paraId="256B6CFE" w14:textId="77777777" w:rsidR="00DD70D4" w:rsidRDefault="00DD70D4" w:rsidP="0097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8261" w14:textId="77777777" w:rsidR="009712B3" w:rsidRDefault="009712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31CB" w14:textId="77777777" w:rsidR="009712B3" w:rsidRDefault="009712B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1E4C" w14:textId="77777777" w:rsidR="009712B3" w:rsidRDefault="009712B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FA55C" w14:textId="77777777" w:rsidR="00DD70D4" w:rsidRDefault="00DD70D4" w:rsidP="009712B3">
      <w:r>
        <w:separator/>
      </w:r>
    </w:p>
  </w:footnote>
  <w:footnote w:type="continuationSeparator" w:id="0">
    <w:p w14:paraId="74A146CE" w14:textId="77777777" w:rsidR="00DD70D4" w:rsidRDefault="00DD70D4" w:rsidP="00971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00A" w14:textId="77777777" w:rsidR="009712B3" w:rsidRDefault="009712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9712B3" w:rsidRDefault="009712B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EC669" w14:textId="77777777" w:rsidR="009712B3" w:rsidRDefault="009712B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CBD"/>
      </v:shape>
    </w:pict>
  </w:numPicBullet>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Calibri"/>
        <w:shd w:val="clear" w:color="auto" w:fill="FFFF00"/>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F2D576F"/>
    <w:multiLevelType w:val="hybridMultilevel"/>
    <w:tmpl w:val="FE7A3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E572BD"/>
    <w:multiLevelType w:val="multilevel"/>
    <w:tmpl w:val="ABE89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AA4903"/>
    <w:multiLevelType w:val="hybridMultilevel"/>
    <w:tmpl w:val="C5B0760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DC016D"/>
    <w:multiLevelType w:val="hybridMultilevel"/>
    <w:tmpl w:val="ABE895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3F65D5"/>
    <w:multiLevelType w:val="hybridMultilevel"/>
    <w:tmpl w:val="3DE4B8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254DD"/>
    <w:multiLevelType w:val="hybridMultilevel"/>
    <w:tmpl w:val="EF1A76A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4CB3F2B"/>
    <w:multiLevelType w:val="hybridMultilevel"/>
    <w:tmpl w:val="5E1E385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E57E6F"/>
    <w:multiLevelType w:val="hybridMultilevel"/>
    <w:tmpl w:val="68A27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BC75D5"/>
    <w:multiLevelType w:val="hybridMultilevel"/>
    <w:tmpl w:val="ED72EC4A"/>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7C0336"/>
    <w:multiLevelType w:val="hybridMultilevel"/>
    <w:tmpl w:val="A0C09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12"/>
  </w:num>
  <w:num w:numId="7">
    <w:abstractNumId w:val="8"/>
  </w:num>
  <w:num w:numId="8">
    <w:abstractNumId w:val="11"/>
  </w:num>
  <w:num w:numId="9">
    <w:abstractNumId w:val="13"/>
  </w:num>
  <w:num w:numId="10">
    <w:abstractNumId w:val="4"/>
  </w:num>
  <w:num w:numId="11">
    <w:abstractNumId w:val="9"/>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9C"/>
    <w:rsid w:val="00000D3B"/>
    <w:rsid w:val="000A46BE"/>
    <w:rsid w:val="000F00A3"/>
    <w:rsid w:val="00124642"/>
    <w:rsid w:val="00134074"/>
    <w:rsid w:val="00205F9C"/>
    <w:rsid w:val="00262065"/>
    <w:rsid w:val="002628F7"/>
    <w:rsid w:val="00262EAB"/>
    <w:rsid w:val="00273639"/>
    <w:rsid w:val="00282D2D"/>
    <w:rsid w:val="003A00B3"/>
    <w:rsid w:val="003A564B"/>
    <w:rsid w:val="003A5D1B"/>
    <w:rsid w:val="00492212"/>
    <w:rsid w:val="00515539"/>
    <w:rsid w:val="006323F5"/>
    <w:rsid w:val="00645E37"/>
    <w:rsid w:val="006823BC"/>
    <w:rsid w:val="00720B94"/>
    <w:rsid w:val="007B7CC1"/>
    <w:rsid w:val="00813B35"/>
    <w:rsid w:val="008454D6"/>
    <w:rsid w:val="008D2D83"/>
    <w:rsid w:val="00900BAE"/>
    <w:rsid w:val="00956489"/>
    <w:rsid w:val="009712B3"/>
    <w:rsid w:val="00A3789D"/>
    <w:rsid w:val="00A43A04"/>
    <w:rsid w:val="00A7251A"/>
    <w:rsid w:val="00AA4B0F"/>
    <w:rsid w:val="00AF2A22"/>
    <w:rsid w:val="00B102AE"/>
    <w:rsid w:val="00B34A1A"/>
    <w:rsid w:val="00BC224A"/>
    <w:rsid w:val="00BE5657"/>
    <w:rsid w:val="00BF750E"/>
    <w:rsid w:val="00C2716F"/>
    <w:rsid w:val="00C43A21"/>
    <w:rsid w:val="00C563B0"/>
    <w:rsid w:val="00C74570"/>
    <w:rsid w:val="00C8627A"/>
    <w:rsid w:val="00CF4FF7"/>
    <w:rsid w:val="00D73684"/>
    <w:rsid w:val="00DD70D4"/>
    <w:rsid w:val="00DE539E"/>
    <w:rsid w:val="00E01D60"/>
    <w:rsid w:val="00E03994"/>
    <w:rsid w:val="00F26C8B"/>
    <w:rsid w:val="00F37A89"/>
    <w:rsid w:val="00F85987"/>
    <w:rsid w:val="0845D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673BE8"/>
  <w15:chartTrackingRefBased/>
  <w15:docId w15:val="{7625604D-5BD8-4E83-8EB3-B95405847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shd w:val="clear" w:color="auto" w:fill="FFFF00"/>
    </w:rPr>
  </w:style>
  <w:style w:type="character" w:customStyle="1" w:styleId="WW8Num3z0">
    <w:name w:val="WW8Num3z0"/>
    <w:rPr>
      <w:rFonts w:ascii="Symbol" w:hAnsi="Symbol" w:cs="OpenSymbol"/>
    </w:rPr>
  </w:style>
  <w:style w:type="character" w:customStyle="1" w:styleId="Absatz-Standardschriftart6">
    <w:name w:val="Absatz-Standardschriftart6"/>
  </w:style>
  <w:style w:type="character" w:customStyle="1" w:styleId="Absatz-Standardschriftart5">
    <w:name w:val="Absatz-Standardschriftart5"/>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Kommentarzeichen1">
    <w:name w:val="Kommentarzeichen1"/>
    <w:rPr>
      <w:sz w:val="16"/>
      <w:szCs w:val="16"/>
    </w:rPr>
  </w:style>
  <w:style w:type="character" w:customStyle="1" w:styleId="KommentartextZchn">
    <w:name w:val="Kommentartext Zchn"/>
  </w:style>
  <w:style w:type="character" w:customStyle="1" w:styleId="KommentarthemaZchn">
    <w:name w:val="Kommentarthema Zchn"/>
    <w:rPr>
      <w:b/>
      <w:bCs/>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6">
    <w:name w:val="Beschriftung6"/>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Beschriftung5">
    <w:name w:val="Beschriftung5"/>
    <w:basedOn w:val="Standard"/>
    <w:pPr>
      <w:suppressLineNumbers/>
      <w:spacing w:before="120" w:after="120"/>
    </w:pPr>
    <w:rPr>
      <w:rFonts w:cs="Mangal"/>
      <w:i/>
      <w:iCs/>
    </w:rPr>
  </w:style>
  <w:style w:type="paragraph" w:customStyle="1" w:styleId="Beschriftung4">
    <w:name w:val="Beschriftung4"/>
    <w:basedOn w:val="Standard"/>
    <w:pPr>
      <w:suppressLineNumbers/>
      <w:spacing w:before="120" w:after="120"/>
    </w:pPr>
    <w:rPr>
      <w:rFonts w:cs="Mangal"/>
      <w:i/>
      <w:iCs/>
    </w:rPr>
  </w:style>
  <w:style w:type="paragraph" w:customStyle="1" w:styleId="Beschriftung3">
    <w:name w:val="Beschriftung3"/>
    <w:basedOn w:val="Standard"/>
    <w:pPr>
      <w:suppressLineNumbers/>
      <w:spacing w:before="120" w:after="120"/>
    </w:pPr>
    <w:rPr>
      <w:rFonts w:cs="Mangal"/>
      <w:i/>
      <w:iCs/>
    </w:rPr>
  </w:style>
  <w:style w:type="paragraph" w:customStyle="1" w:styleId="Beschriftung2">
    <w:name w:val="Beschriftung2"/>
    <w:basedOn w:val="Standard"/>
    <w:pPr>
      <w:suppressLineNumbers/>
      <w:spacing w:before="120" w:after="120"/>
    </w:pPr>
    <w:rPr>
      <w:rFonts w:cs="Mangal"/>
      <w:i/>
      <w:iCs/>
    </w:rPr>
  </w:style>
  <w:style w:type="paragraph" w:customStyle="1" w:styleId="Beschriftung1">
    <w:name w:val="Beschriftung1"/>
    <w:basedOn w:val="Standard"/>
    <w:pPr>
      <w:suppressLineNumbers/>
      <w:spacing w:before="120" w:after="120"/>
    </w:pPr>
    <w:rPr>
      <w:rFonts w:cs="Mangal"/>
      <w:i/>
      <w:i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character" w:styleId="Kommentarzeichen">
    <w:name w:val="annotation reference"/>
    <w:rsid w:val="00BF750E"/>
    <w:rPr>
      <w:sz w:val="16"/>
      <w:szCs w:val="16"/>
    </w:rPr>
  </w:style>
  <w:style w:type="paragraph" w:styleId="Kommentartext">
    <w:name w:val="annotation text"/>
    <w:basedOn w:val="Standard"/>
    <w:link w:val="KommentartextZchn1"/>
    <w:rsid w:val="00BF750E"/>
    <w:rPr>
      <w:sz w:val="20"/>
      <w:szCs w:val="20"/>
    </w:rPr>
  </w:style>
  <w:style w:type="character" w:customStyle="1" w:styleId="KommentartextZchn1">
    <w:name w:val="Kommentartext Zchn1"/>
    <w:link w:val="Kommentartext"/>
    <w:rsid w:val="00BF750E"/>
    <w:rPr>
      <w:lang w:eastAsia="ar-SA"/>
    </w:rPr>
  </w:style>
  <w:style w:type="paragraph" w:styleId="Kopfzeile">
    <w:name w:val="header"/>
    <w:basedOn w:val="Standard"/>
    <w:link w:val="KopfzeileZchn"/>
    <w:rsid w:val="009712B3"/>
    <w:pPr>
      <w:tabs>
        <w:tab w:val="center" w:pos="4536"/>
        <w:tab w:val="right" w:pos="9072"/>
      </w:tabs>
    </w:pPr>
  </w:style>
  <w:style w:type="character" w:customStyle="1" w:styleId="KopfzeileZchn">
    <w:name w:val="Kopfzeile Zchn"/>
    <w:link w:val="Kopfzeile"/>
    <w:rsid w:val="009712B3"/>
    <w:rPr>
      <w:sz w:val="24"/>
      <w:szCs w:val="24"/>
      <w:lang w:eastAsia="ar-SA"/>
    </w:rPr>
  </w:style>
  <w:style w:type="paragraph" w:styleId="Fuzeile">
    <w:name w:val="footer"/>
    <w:basedOn w:val="Standard"/>
    <w:link w:val="FuzeileZchn"/>
    <w:rsid w:val="009712B3"/>
    <w:pPr>
      <w:tabs>
        <w:tab w:val="center" w:pos="4536"/>
        <w:tab w:val="right" w:pos="9072"/>
      </w:tabs>
    </w:pPr>
  </w:style>
  <w:style w:type="character" w:customStyle="1" w:styleId="FuzeileZchn">
    <w:name w:val="Fußzeile Zchn"/>
    <w:link w:val="Fuzeile"/>
    <w:rsid w:val="009712B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Inhalte</vt:lpstr>
    </vt:vector>
  </TitlesOfParts>
  <Company>Demeter</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dc:title>
  <dc:subject/>
  <dc:creator>si</dc:creator>
  <cp:keywords/>
  <cp:lastModifiedBy>Alexander Fürlinger</cp:lastModifiedBy>
  <cp:revision>6</cp:revision>
  <cp:lastPrinted>1899-12-31T23:00:00Z</cp:lastPrinted>
  <dcterms:created xsi:type="dcterms:W3CDTF">2020-10-21T12:50:00Z</dcterms:created>
  <dcterms:modified xsi:type="dcterms:W3CDTF">2020-10-23T12:05:00Z</dcterms:modified>
</cp:coreProperties>
</file>