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533A16" w14:textId="7F4BFD1E" w:rsidR="6E9E2439" w:rsidRDefault="6E9E2439" w:rsidP="6E9E2439">
      <w:pPr>
        <w:rPr>
          <w:rFonts w:ascii="Calibri" w:hAnsi="Calibri" w:cs="Calibri"/>
          <w:b/>
          <w:bCs/>
          <w:sz w:val="30"/>
          <w:szCs w:val="30"/>
        </w:rPr>
      </w:pPr>
      <w:r w:rsidRPr="6E9E2439">
        <w:rPr>
          <w:rFonts w:ascii="Calibri" w:hAnsi="Calibri" w:cs="Calibri"/>
          <w:b/>
          <w:bCs/>
          <w:sz w:val="30"/>
          <w:szCs w:val="30"/>
        </w:rPr>
        <w:t xml:space="preserve">3. What Guides Us? </w:t>
      </w:r>
      <w:r>
        <w:br/>
      </w:r>
    </w:p>
    <w:p w14:paraId="3713D2FF" w14:textId="293CAB53" w:rsidR="6E9E2439" w:rsidRDefault="6E9E2439" w:rsidP="6E9E2439">
      <w:pPr>
        <w:rPr>
          <w:rFonts w:ascii="Calibri" w:hAnsi="Calibri" w:cs="Calibri"/>
        </w:rPr>
      </w:pPr>
      <w:r w:rsidRPr="6E9E2439">
        <w:rPr>
          <w:rFonts w:ascii="Calibri" w:hAnsi="Calibri" w:cs="Calibri"/>
        </w:rPr>
        <w:t xml:space="preserve">The following definition of terms should serve as a basis for working together with a common understanding. The terms do not have to be used exactly as written. Their use should be adapted to the needs of individual communities.  </w:t>
      </w:r>
    </w:p>
    <w:p w14:paraId="696E3BF0" w14:textId="3D84A91C" w:rsidR="6E9E2439" w:rsidRDefault="6E9E2439" w:rsidP="6E9E2439">
      <w:pPr>
        <w:rPr>
          <w:rFonts w:ascii="Calibri" w:hAnsi="Calibri" w:cs="Calibri"/>
        </w:rPr>
      </w:pPr>
    </w:p>
    <w:p w14:paraId="07269F58" w14:textId="552DDD16" w:rsidR="6E9E2439" w:rsidRDefault="72714AE9" w:rsidP="6E9E2439">
      <w:r w:rsidRPr="72714AE9">
        <w:rPr>
          <w:rFonts w:ascii="Calibri" w:hAnsi="Calibri" w:cs="Calibri"/>
        </w:rPr>
        <w:t xml:space="preserve">Vision statement: a powerful, often challenging medium to long-term guiding statement for the next 5-10 years, formulated as briefly and concisely as possible, which does not contain any concrete goals or action steps.  </w:t>
      </w:r>
    </w:p>
    <w:p w14:paraId="00D16BC5" w14:textId="0C8AB4AF" w:rsidR="6E9E2439" w:rsidRDefault="6E9E2439" w:rsidP="6E9E2439">
      <w:r w:rsidRPr="6E9E2439">
        <w:rPr>
          <w:rFonts w:ascii="Calibri" w:hAnsi="Calibri" w:cs="Calibri"/>
        </w:rPr>
        <w:t xml:space="preserve"> </w:t>
      </w:r>
    </w:p>
    <w:p w14:paraId="64F88848" w14:textId="16226A92" w:rsidR="6E9E2439" w:rsidRDefault="72714AE9" w:rsidP="6E9E2439">
      <w:r w:rsidRPr="72714AE9">
        <w:rPr>
          <w:rFonts w:ascii="Calibri" w:hAnsi="Calibri" w:cs="Calibri"/>
        </w:rPr>
        <w:t xml:space="preserve">Strategy: states how the company will move in the direction of the vision statement on both a multi-year (approx. 3-5 ) and annual basis.  Associated goals and action steps are mutually agreed upon, as what is needed to implement the strategy  </w:t>
      </w:r>
    </w:p>
    <w:p w14:paraId="6A102119" w14:textId="13E2F99A" w:rsidR="6E9E2439" w:rsidRDefault="6E9E2439" w:rsidP="6E9E2439">
      <w:pPr>
        <w:rPr>
          <w:rFonts w:ascii="Calibri" w:hAnsi="Calibri" w:cs="Calibri"/>
        </w:rPr>
      </w:pPr>
    </w:p>
    <w:p w14:paraId="5F03CADC" w14:textId="31BEABC0" w:rsidR="6E9E2439" w:rsidRDefault="6E9E2439" w:rsidP="6E9E2439">
      <w:r w:rsidRPr="6E9E2439">
        <w:rPr>
          <w:rFonts w:ascii="Calibri" w:hAnsi="Calibri" w:cs="Calibri"/>
        </w:rPr>
        <w:t xml:space="preserve">Goals: describe what exactly is to be achieved and how. They are specific, measurable, actionable, and time bound. They are formulated in a motivating and concrete way. Associated targets/measures/indicators are usually planned at least annually as part of the annual planning meeting. </w:t>
      </w:r>
    </w:p>
    <w:p w14:paraId="342A7D85" w14:textId="2DE8082D" w:rsidR="6E9E2439" w:rsidRDefault="6E9E2439" w:rsidP="6E9E2439">
      <w:r w:rsidRPr="6E9E2439">
        <w:rPr>
          <w:rFonts w:ascii="Calibri" w:hAnsi="Calibri" w:cs="Calibri"/>
        </w:rPr>
        <w:t xml:space="preserve"> </w:t>
      </w:r>
    </w:p>
    <w:p w14:paraId="14111A12" w14:textId="2C933630" w:rsidR="6E9E2439" w:rsidRDefault="6E9E2439" w:rsidP="6E9E2439">
      <w:r w:rsidRPr="6E9E2439">
        <w:rPr>
          <w:rFonts w:ascii="Calibri" w:hAnsi="Calibri" w:cs="Calibri"/>
        </w:rPr>
        <w:t>Measures: measures to achieve the goals/objectives are derived from the goals/objectives themselves; these describe the task, who is responsible, and the timeline for completion.</w:t>
      </w:r>
    </w:p>
    <w:p w14:paraId="0A37501D" w14:textId="77777777" w:rsidR="000239A2" w:rsidRPr="006503CA" w:rsidRDefault="000239A2">
      <w:pPr>
        <w:rPr>
          <w:shd w:val="clear" w:color="auto" w:fill="FFFF00"/>
        </w:rPr>
      </w:pPr>
    </w:p>
    <w:p w14:paraId="67B9DBA9" w14:textId="59C2F6F7" w:rsidR="6E9E2439" w:rsidRDefault="72714AE9" w:rsidP="6E9E2439">
      <w:pPr>
        <w:spacing w:line="259" w:lineRule="auto"/>
        <w:rPr>
          <w:rFonts w:ascii="Calibri" w:hAnsi="Calibri" w:cs="Calibri"/>
        </w:rPr>
      </w:pPr>
      <w:r w:rsidRPr="72714AE9">
        <w:rPr>
          <w:rFonts w:ascii="Calibri" w:hAnsi="Calibri" w:cs="Calibri"/>
          <w:u w:val="single"/>
        </w:rPr>
        <w:t>Why is a vision statement important?</w:t>
      </w:r>
      <w:r w:rsidR="6E9E2439">
        <w:br/>
      </w:r>
      <w:r w:rsidRPr="72714AE9">
        <w:rPr>
          <w:rFonts w:ascii="Calibri" w:hAnsi="Calibri" w:cs="Calibri"/>
        </w:rPr>
        <w:t>The basis for every company and cooperative is a common idea from which the company’s activities emerge.  The vision statement answers questions such as "why are we working together?" and "what do we want to achieve together?" It forms the basis for projects and is a statement, which can be referred to in the future when decisions need to be made or when tensions arise. The process of developing a written vision statement clarifies commonalities, as well as, different points of view; it shows if there are enough similar interests to move forward together, as well as, where tensions exist that need to be taken into account.</w:t>
      </w:r>
    </w:p>
    <w:p w14:paraId="110B4572" w14:textId="0FCE5E2A" w:rsidR="6E9E2439" w:rsidRDefault="6E9E2439" w:rsidP="6E9E2439">
      <w:pPr>
        <w:spacing w:line="259" w:lineRule="auto"/>
        <w:rPr>
          <w:rFonts w:ascii="Calibri" w:hAnsi="Calibri" w:cs="Calibri"/>
        </w:rPr>
      </w:pPr>
    </w:p>
    <w:p w14:paraId="44B6EC3B" w14:textId="1133310D" w:rsidR="6E9E2439" w:rsidRDefault="6E9E2439" w:rsidP="6E9E2439">
      <w:pPr>
        <w:rPr>
          <w:rFonts w:ascii="Calibri" w:hAnsi="Calibri" w:cs="Calibri"/>
        </w:rPr>
      </w:pPr>
    </w:p>
    <w:p w14:paraId="22BB17C5" w14:textId="49225EEB" w:rsidR="6E9E2439" w:rsidRDefault="72714AE9" w:rsidP="6E9E2439">
      <w:pPr>
        <w:rPr>
          <w:rFonts w:ascii="Calibri" w:hAnsi="Calibri" w:cs="Calibri"/>
        </w:rPr>
      </w:pPr>
      <w:r w:rsidRPr="72714AE9">
        <w:rPr>
          <w:rFonts w:ascii="Calibri" w:hAnsi="Calibri" w:cs="Calibri"/>
        </w:rPr>
        <w:t xml:space="preserve">A well developed vision statement is developed collectively and:  </w:t>
      </w:r>
    </w:p>
    <w:p w14:paraId="682C3901" w14:textId="03381B1D" w:rsidR="6E9E2439" w:rsidRDefault="6E9E2439" w:rsidP="6E9E2439">
      <w:r w:rsidRPr="6E9E2439">
        <w:rPr>
          <w:rFonts w:ascii="Calibri" w:hAnsi="Calibri" w:cs="Calibri"/>
        </w:rPr>
        <w:t xml:space="preserve"> </w:t>
      </w:r>
    </w:p>
    <w:p w14:paraId="3EF2FC9C" w14:textId="6610F895" w:rsidR="6E9E2439" w:rsidRDefault="6E9E2439" w:rsidP="6E9E2439">
      <w:pPr>
        <w:pStyle w:val="Listenabsatz"/>
        <w:numPr>
          <w:ilvl w:val="0"/>
          <w:numId w:val="6"/>
        </w:numPr>
        <w:rPr>
          <w:rFonts w:ascii="Calibri" w:eastAsia="Calibri" w:hAnsi="Calibri" w:cs="Calibri"/>
          <w:szCs w:val="24"/>
        </w:rPr>
      </w:pPr>
      <w:r w:rsidRPr="6E9E2439">
        <w:rPr>
          <w:rFonts w:ascii="Calibri" w:hAnsi="Calibri" w:cs="Calibri"/>
        </w:rPr>
        <w:t xml:space="preserve">creates a common identity and self-image </w:t>
      </w:r>
    </w:p>
    <w:p w14:paraId="784E5197" w14:textId="495AD549" w:rsidR="6E9E2439" w:rsidRDefault="6E9E2439" w:rsidP="6E9E2439">
      <w:pPr>
        <w:pStyle w:val="Listenabsatz"/>
        <w:numPr>
          <w:ilvl w:val="0"/>
          <w:numId w:val="6"/>
        </w:numPr>
        <w:rPr>
          <w:szCs w:val="24"/>
        </w:rPr>
      </w:pPr>
      <w:r w:rsidRPr="6E9E2439">
        <w:rPr>
          <w:rFonts w:ascii="Calibri" w:hAnsi="Calibri" w:cs="Calibri"/>
        </w:rPr>
        <w:t>Orients the development of the company</w:t>
      </w:r>
    </w:p>
    <w:p w14:paraId="4EAAF4FC" w14:textId="6A71897F" w:rsidR="6E9E2439" w:rsidRDefault="6E9E2439" w:rsidP="6E9E2439">
      <w:pPr>
        <w:pStyle w:val="Listenabsatz"/>
        <w:numPr>
          <w:ilvl w:val="0"/>
          <w:numId w:val="6"/>
        </w:numPr>
        <w:rPr>
          <w:szCs w:val="24"/>
        </w:rPr>
      </w:pPr>
      <w:r w:rsidRPr="6E9E2439">
        <w:rPr>
          <w:rFonts w:ascii="Calibri" w:hAnsi="Calibri" w:cs="Calibri"/>
        </w:rPr>
        <w:t xml:space="preserve">Articulates the basis for developing strategies, goals and measures </w:t>
      </w:r>
    </w:p>
    <w:p w14:paraId="7E318E99" w14:textId="795EBD80" w:rsidR="6E9E2439" w:rsidRDefault="6E9E2439" w:rsidP="6E9E2439">
      <w:pPr>
        <w:pStyle w:val="Listenabsatz"/>
        <w:numPr>
          <w:ilvl w:val="0"/>
          <w:numId w:val="6"/>
        </w:numPr>
        <w:rPr>
          <w:szCs w:val="24"/>
        </w:rPr>
      </w:pPr>
      <w:r w:rsidRPr="6E9E2439">
        <w:rPr>
          <w:rFonts w:ascii="Calibri" w:hAnsi="Calibri" w:cs="Calibri"/>
        </w:rPr>
        <w:t>Communicates to the outside world what the organisation stands for</w:t>
      </w:r>
    </w:p>
    <w:p w14:paraId="36936FD9" w14:textId="71C53153" w:rsidR="6E9E2439" w:rsidRDefault="6E9E2439" w:rsidP="6E9E2439">
      <w:r w:rsidRPr="6E9E2439">
        <w:rPr>
          <w:rFonts w:ascii="Calibri" w:hAnsi="Calibri" w:cs="Calibri"/>
        </w:rPr>
        <w:t xml:space="preserve"> </w:t>
      </w:r>
    </w:p>
    <w:p w14:paraId="621CC49B" w14:textId="43B9D103" w:rsidR="6E9E2439" w:rsidRDefault="6E9E2439" w:rsidP="6E9E2439">
      <w:r w:rsidRPr="6E9E2439">
        <w:rPr>
          <w:rFonts w:ascii="Calibri" w:hAnsi="Calibri" w:cs="Calibri"/>
        </w:rPr>
        <w:t xml:space="preserve"> </w:t>
      </w:r>
    </w:p>
    <w:p w14:paraId="7BD21E9F" w14:textId="26F884C1" w:rsidR="6E9E2439" w:rsidRPr="008275D3" w:rsidRDefault="72714AE9" w:rsidP="6E9E2439">
      <w:pPr>
        <w:rPr>
          <w:rFonts w:asciiTheme="minorHAnsi" w:hAnsiTheme="minorHAnsi" w:cstheme="minorHAnsi"/>
        </w:rPr>
      </w:pPr>
      <w:r w:rsidRPr="72714AE9">
        <w:rPr>
          <w:rFonts w:ascii="Calibri" w:hAnsi="Calibri" w:cs="Calibri"/>
        </w:rPr>
        <w:t xml:space="preserve">The goal is to develop a common vision statement that is the basis of your collaborative work in the company. The statement contains the visions, wishes, dreams, goals, etc., which live in each of </w:t>
      </w:r>
      <w:r w:rsidRPr="008275D3">
        <w:rPr>
          <w:rFonts w:asciiTheme="minorHAnsi" w:hAnsiTheme="minorHAnsi" w:cstheme="minorHAnsi"/>
        </w:rPr>
        <w:t>the participants of the enterprise.</w:t>
      </w:r>
    </w:p>
    <w:p w14:paraId="38AA0F0D" w14:textId="46435EF5" w:rsidR="000239A2" w:rsidRPr="008275D3" w:rsidRDefault="000239A2">
      <w:pPr>
        <w:rPr>
          <w:rFonts w:asciiTheme="minorHAnsi" w:hAnsiTheme="minorHAnsi" w:cstheme="minorHAnsi"/>
        </w:rPr>
      </w:pPr>
    </w:p>
    <w:p w14:paraId="7278AAAA" w14:textId="1569B7EB" w:rsidR="000239A2" w:rsidRPr="008275D3" w:rsidRDefault="72714AE9" w:rsidP="6E9E2439">
      <w:pPr>
        <w:rPr>
          <w:rFonts w:asciiTheme="minorHAnsi" w:hAnsiTheme="minorHAnsi" w:cstheme="minorHAnsi"/>
          <w:b/>
          <w:bCs/>
        </w:rPr>
      </w:pPr>
      <w:r w:rsidRPr="008275D3">
        <w:rPr>
          <w:rFonts w:asciiTheme="minorHAnsi" w:hAnsiTheme="minorHAnsi" w:cstheme="minorHAnsi"/>
          <w:b/>
          <w:bCs/>
        </w:rPr>
        <w:t xml:space="preserve">In which context is it advisable to work on the vision statement? </w:t>
      </w:r>
    </w:p>
    <w:p w14:paraId="71FB9087" w14:textId="36223C41" w:rsidR="000239A2" w:rsidRPr="008275D3" w:rsidRDefault="72714AE9" w:rsidP="6E9E2439">
      <w:pPr>
        <w:rPr>
          <w:rFonts w:asciiTheme="minorHAnsi" w:hAnsiTheme="minorHAnsi" w:cstheme="minorHAnsi"/>
        </w:rPr>
      </w:pPr>
      <w:r w:rsidRPr="008275D3">
        <w:rPr>
          <w:rFonts w:asciiTheme="minorHAnsi" w:hAnsiTheme="minorHAnsi" w:cstheme="minorHAnsi"/>
        </w:rPr>
        <w:t xml:space="preserve">Creating, updating, and reviewing the vision statement should be done: </w:t>
      </w:r>
    </w:p>
    <w:p w14:paraId="7077C534" w14:textId="2559B9B4" w:rsidR="000239A2" w:rsidRPr="008275D3" w:rsidRDefault="6E9E2439" w:rsidP="6E9E2439">
      <w:pPr>
        <w:rPr>
          <w:rFonts w:asciiTheme="minorHAnsi" w:hAnsiTheme="minorHAnsi" w:cstheme="minorHAnsi"/>
        </w:rPr>
      </w:pPr>
      <w:r w:rsidRPr="008275D3">
        <w:rPr>
          <w:rFonts w:asciiTheme="minorHAnsi" w:hAnsiTheme="minorHAnsi" w:cstheme="minorHAnsi"/>
        </w:rPr>
        <w:t xml:space="preserve"> </w:t>
      </w:r>
    </w:p>
    <w:p w14:paraId="66F8362C" w14:textId="32663310" w:rsidR="000239A2" w:rsidRPr="008275D3" w:rsidRDefault="6E9E2439" w:rsidP="6E9E2439">
      <w:pPr>
        <w:pStyle w:val="Listenabsatz"/>
        <w:numPr>
          <w:ilvl w:val="0"/>
          <w:numId w:val="5"/>
        </w:numPr>
        <w:rPr>
          <w:rFonts w:asciiTheme="minorHAnsi" w:eastAsia="Times New Roman" w:hAnsiTheme="minorHAnsi" w:cstheme="minorHAnsi"/>
          <w:szCs w:val="24"/>
        </w:rPr>
      </w:pPr>
      <w:r w:rsidRPr="008275D3">
        <w:rPr>
          <w:rFonts w:asciiTheme="minorHAnsi" w:hAnsiTheme="minorHAnsi" w:cstheme="minorHAnsi"/>
        </w:rPr>
        <w:t>when a new cooperative is founded</w:t>
      </w:r>
    </w:p>
    <w:p w14:paraId="094B999C" w14:textId="1158495A" w:rsidR="000239A2" w:rsidRPr="008275D3" w:rsidRDefault="6E9E2439" w:rsidP="6E9E2439">
      <w:pPr>
        <w:pStyle w:val="Listenabsatz"/>
        <w:numPr>
          <w:ilvl w:val="0"/>
          <w:numId w:val="5"/>
        </w:numPr>
        <w:rPr>
          <w:rFonts w:asciiTheme="minorHAnsi" w:hAnsiTheme="minorHAnsi" w:cstheme="minorHAnsi"/>
          <w:szCs w:val="24"/>
        </w:rPr>
      </w:pPr>
      <w:r w:rsidRPr="008275D3">
        <w:rPr>
          <w:rFonts w:asciiTheme="minorHAnsi" w:hAnsiTheme="minorHAnsi" w:cstheme="minorHAnsi"/>
        </w:rPr>
        <w:lastRenderedPageBreak/>
        <w:t>when important decisions to be made in an existing community and cannot be made by consensus within a reasonable period of time, because the visions of the individuals are too different</w:t>
      </w:r>
    </w:p>
    <w:p w14:paraId="44424268" w14:textId="50CA8597" w:rsidR="000239A2" w:rsidRPr="008275D3" w:rsidRDefault="72714AE9" w:rsidP="6E9E2439">
      <w:pPr>
        <w:pStyle w:val="Listenabsatz"/>
        <w:numPr>
          <w:ilvl w:val="0"/>
          <w:numId w:val="5"/>
        </w:numPr>
        <w:rPr>
          <w:rFonts w:asciiTheme="minorHAnsi" w:hAnsiTheme="minorHAnsi" w:cstheme="minorHAnsi"/>
          <w:szCs w:val="24"/>
          <w:u w:val="single"/>
        </w:rPr>
      </w:pPr>
      <w:r w:rsidRPr="008275D3">
        <w:rPr>
          <w:rFonts w:asciiTheme="minorHAnsi" w:hAnsiTheme="minorHAnsi" w:cstheme="minorHAnsi"/>
        </w:rPr>
        <w:t xml:space="preserve">when a vision statement has been lying dormant in a drawer for several years </w:t>
      </w:r>
    </w:p>
    <w:p w14:paraId="48E08818" w14:textId="2F441EB5" w:rsidR="000239A2" w:rsidRPr="008275D3" w:rsidRDefault="6E9E2439" w:rsidP="6E9E2439">
      <w:pPr>
        <w:pStyle w:val="Listenabsatz"/>
        <w:numPr>
          <w:ilvl w:val="0"/>
          <w:numId w:val="5"/>
        </w:numPr>
        <w:rPr>
          <w:rFonts w:asciiTheme="minorHAnsi" w:eastAsia="Times New Roman" w:hAnsiTheme="minorHAnsi" w:cstheme="minorHAnsi"/>
          <w:szCs w:val="24"/>
          <w:u w:val="single"/>
        </w:rPr>
      </w:pPr>
      <w:r w:rsidRPr="008275D3">
        <w:rPr>
          <w:rFonts w:asciiTheme="minorHAnsi" w:hAnsiTheme="minorHAnsi" w:cstheme="minorHAnsi"/>
        </w:rPr>
        <w:t>before each addition of new shareholders/responsible persons into a company or at the latest, shortly after adding new shareholders/responsible persons</w:t>
      </w:r>
      <w:r w:rsidR="000239A2" w:rsidRPr="008275D3">
        <w:rPr>
          <w:rFonts w:asciiTheme="minorHAnsi" w:hAnsiTheme="minorHAnsi" w:cstheme="minorHAnsi"/>
        </w:rPr>
        <w:br/>
      </w:r>
    </w:p>
    <w:p w14:paraId="5DFED8FA" w14:textId="411B26D0" w:rsidR="6E9E2439" w:rsidRPr="008275D3" w:rsidRDefault="6E9E2439" w:rsidP="6E9E2439">
      <w:pPr>
        <w:spacing w:line="259" w:lineRule="auto"/>
        <w:rPr>
          <w:rFonts w:asciiTheme="minorHAnsi" w:hAnsiTheme="minorHAnsi" w:cstheme="minorHAnsi"/>
        </w:rPr>
      </w:pPr>
      <w:r w:rsidRPr="008275D3">
        <w:rPr>
          <w:rFonts w:asciiTheme="minorHAnsi" w:hAnsiTheme="minorHAnsi" w:cstheme="minorHAnsi"/>
          <w:u w:val="single"/>
        </w:rPr>
        <w:t>Work Steps</w:t>
      </w:r>
    </w:p>
    <w:p w14:paraId="5DAB6C7B" w14:textId="77777777" w:rsidR="000239A2" w:rsidRPr="00D84C08" w:rsidRDefault="000239A2">
      <w:pPr>
        <w:rPr>
          <w:rFonts w:ascii="Calibri" w:hAnsi="Calibri" w:cs="Calibri"/>
        </w:rPr>
      </w:pPr>
    </w:p>
    <w:p w14:paraId="55672BDE" w14:textId="26D46B85" w:rsidR="6E9E2439" w:rsidRDefault="6E9E2439" w:rsidP="6E9E2439">
      <w:pPr>
        <w:pStyle w:val="Listenabsatz"/>
        <w:numPr>
          <w:ilvl w:val="0"/>
          <w:numId w:val="3"/>
        </w:numPr>
        <w:rPr>
          <w:rFonts w:asciiTheme="minorHAnsi" w:eastAsiaTheme="minorEastAsia" w:hAnsiTheme="minorHAnsi" w:cstheme="minorBidi"/>
          <w:szCs w:val="24"/>
        </w:rPr>
      </w:pPr>
      <w:r w:rsidRPr="6E9E2439">
        <w:rPr>
          <w:rFonts w:asciiTheme="minorHAnsi" w:hAnsiTheme="minorHAnsi" w:cstheme="minorBidi"/>
        </w:rPr>
        <w:t>It is important to acknowledge all points of view, ideals, dreams, and wishes. Everyone should share what is important to them regarding the common project. This should be documented and shared. Warning: this is not easy!</w:t>
      </w:r>
    </w:p>
    <w:p w14:paraId="64AB97C8" w14:textId="07EE884E" w:rsidR="6E9E2439" w:rsidRDefault="6E9E2439" w:rsidP="6E9E2439">
      <w:pPr>
        <w:pStyle w:val="Listenabsatz"/>
      </w:pPr>
      <w:r w:rsidRPr="6E9E2439">
        <w:rPr>
          <w:rFonts w:asciiTheme="minorHAnsi" w:hAnsiTheme="minorHAnsi" w:cstheme="minorBidi"/>
        </w:rPr>
        <w:t xml:space="preserve"> </w:t>
      </w:r>
    </w:p>
    <w:p w14:paraId="642DA19A" w14:textId="44A01341" w:rsidR="6E9E2439" w:rsidRDefault="6E9E2439" w:rsidP="6E9E2439">
      <w:pPr>
        <w:pStyle w:val="Listenabsatz"/>
        <w:numPr>
          <w:ilvl w:val="1"/>
          <w:numId w:val="4"/>
        </w:numPr>
        <w:rPr>
          <w:rFonts w:asciiTheme="minorHAnsi" w:eastAsiaTheme="minorEastAsia" w:hAnsiTheme="minorHAnsi" w:cstheme="minorBidi"/>
          <w:szCs w:val="24"/>
        </w:rPr>
      </w:pPr>
      <w:r w:rsidRPr="6E9E2439">
        <w:rPr>
          <w:rFonts w:asciiTheme="minorHAnsi" w:hAnsiTheme="minorHAnsi" w:cstheme="minorBidi"/>
        </w:rPr>
        <w:t xml:space="preserve">No one should comment on the views, ideals, dreams, and wishes </w:t>
      </w:r>
    </w:p>
    <w:p w14:paraId="2B951C34" w14:textId="35EFB6CA" w:rsidR="6E9E2439" w:rsidRDefault="6E9E2439" w:rsidP="6E9E2439">
      <w:pPr>
        <w:pStyle w:val="Listenabsatz"/>
        <w:numPr>
          <w:ilvl w:val="1"/>
          <w:numId w:val="4"/>
        </w:numPr>
        <w:rPr>
          <w:rFonts w:asciiTheme="minorHAnsi" w:eastAsiaTheme="minorEastAsia" w:hAnsiTheme="minorHAnsi" w:cstheme="minorBidi"/>
          <w:szCs w:val="24"/>
        </w:rPr>
      </w:pPr>
      <w:r w:rsidRPr="6E9E2439">
        <w:rPr>
          <w:rFonts w:asciiTheme="minorHAnsi" w:hAnsiTheme="minorHAnsi" w:cstheme="minorBidi"/>
        </w:rPr>
        <w:t xml:space="preserve">Don't discuss whether they are realistic or not </w:t>
      </w:r>
    </w:p>
    <w:p w14:paraId="31D3AD19" w14:textId="37F759A8" w:rsidR="6E9E2439" w:rsidRDefault="6E9E2439" w:rsidP="6E9E2439">
      <w:pPr>
        <w:pStyle w:val="Listenabsatz"/>
        <w:numPr>
          <w:ilvl w:val="1"/>
          <w:numId w:val="4"/>
        </w:numPr>
        <w:rPr>
          <w:rFonts w:asciiTheme="minorHAnsi" w:eastAsiaTheme="minorEastAsia" w:hAnsiTheme="minorHAnsi" w:cstheme="minorBidi"/>
          <w:szCs w:val="24"/>
        </w:rPr>
      </w:pPr>
      <w:r w:rsidRPr="6E9E2439">
        <w:rPr>
          <w:rFonts w:asciiTheme="minorHAnsi" w:hAnsiTheme="minorHAnsi" w:cstheme="minorBidi"/>
        </w:rPr>
        <w:t xml:space="preserve">All "big" and "small"  ideas are welcome </w:t>
      </w:r>
    </w:p>
    <w:p w14:paraId="11B32E89" w14:textId="7B60682A" w:rsidR="6E9E2439" w:rsidRDefault="6E9E2439" w:rsidP="6E9E2439">
      <w:pPr>
        <w:pStyle w:val="Listenabsatz"/>
      </w:pPr>
      <w:r w:rsidRPr="6E9E2439">
        <w:rPr>
          <w:rFonts w:asciiTheme="minorHAnsi" w:hAnsiTheme="minorHAnsi" w:cstheme="minorBidi"/>
        </w:rPr>
        <w:t xml:space="preserve"> </w:t>
      </w:r>
    </w:p>
    <w:p w14:paraId="29ABE9CB" w14:textId="7ED26696" w:rsidR="6E9E2439" w:rsidRDefault="6E9E2439" w:rsidP="6E9E2439">
      <w:pPr>
        <w:pStyle w:val="Listenabsatz"/>
        <w:rPr>
          <w:rFonts w:asciiTheme="minorHAnsi" w:hAnsiTheme="minorHAnsi" w:cstheme="minorBidi"/>
        </w:rPr>
      </w:pPr>
    </w:p>
    <w:p w14:paraId="3A8221A2" w14:textId="268CE769" w:rsidR="6E9E2439" w:rsidRDefault="6E9E2439" w:rsidP="6E9E2439">
      <w:pPr>
        <w:pStyle w:val="Listenabsatz"/>
        <w:numPr>
          <w:ilvl w:val="0"/>
          <w:numId w:val="3"/>
        </w:numPr>
        <w:rPr>
          <w:rFonts w:asciiTheme="minorHAnsi" w:eastAsiaTheme="minorEastAsia" w:hAnsiTheme="minorHAnsi" w:cstheme="minorBidi"/>
          <w:szCs w:val="24"/>
        </w:rPr>
      </w:pPr>
      <w:r w:rsidRPr="6E9E2439">
        <w:rPr>
          <w:rFonts w:asciiTheme="minorHAnsi" w:hAnsiTheme="minorHAnsi" w:cstheme="minorBidi"/>
        </w:rPr>
        <w:t xml:space="preserve">Each person writes his or her goals, visions, ideals, dreams, and wishes on paper (moderation cards or  "Post it" notes etc.). Always only one idea per paper and without names. Allow enough time to compile the cards. </w:t>
      </w:r>
    </w:p>
    <w:p w14:paraId="254C2F69" w14:textId="3728483D" w:rsidR="6E9E2439" w:rsidRDefault="6E9E2439" w:rsidP="6E9E2439">
      <w:pPr>
        <w:pStyle w:val="Listenabsatz"/>
        <w:numPr>
          <w:ilvl w:val="0"/>
          <w:numId w:val="3"/>
        </w:numPr>
        <w:rPr>
          <w:szCs w:val="24"/>
        </w:rPr>
      </w:pPr>
      <w:r w:rsidRPr="6E9E2439">
        <w:rPr>
          <w:rFonts w:asciiTheme="minorHAnsi" w:hAnsiTheme="minorHAnsi" w:cstheme="minorBidi"/>
        </w:rPr>
        <w:t>Attach these cards to a wall or on a larger piece of paper and allow additions over a period of time, e.g. one week</w:t>
      </w:r>
    </w:p>
    <w:p w14:paraId="7A6EE3E7" w14:textId="4C31B5CB" w:rsidR="6E9E2439" w:rsidRDefault="6E9E2439" w:rsidP="6E9E2439">
      <w:pPr>
        <w:pStyle w:val="Listenabsatz"/>
        <w:numPr>
          <w:ilvl w:val="0"/>
          <w:numId w:val="3"/>
        </w:numPr>
        <w:spacing w:line="259" w:lineRule="auto"/>
        <w:rPr>
          <w:rFonts w:asciiTheme="minorHAnsi" w:eastAsiaTheme="minorEastAsia" w:hAnsiTheme="minorHAnsi" w:cstheme="minorBidi"/>
          <w:szCs w:val="24"/>
        </w:rPr>
      </w:pPr>
      <w:r w:rsidRPr="6E9E2439">
        <w:rPr>
          <w:rFonts w:asciiTheme="minorHAnsi" w:hAnsiTheme="minorHAnsi" w:cstheme="minorBidi"/>
        </w:rPr>
        <w:t>When everything has been compiled, start working with the information:</w:t>
      </w:r>
    </w:p>
    <w:p w14:paraId="13845A48" w14:textId="24B33881" w:rsidR="00C723BF" w:rsidRDefault="6E9E2439" w:rsidP="6E9E2439">
      <w:pPr>
        <w:pStyle w:val="Listenabsatz"/>
        <w:numPr>
          <w:ilvl w:val="1"/>
          <w:numId w:val="19"/>
        </w:numPr>
        <w:rPr>
          <w:rFonts w:asciiTheme="minorHAnsi" w:eastAsiaTheme="minorEastAsia" w:hAnsiTheme="minorHAnsi" w:cstheme="minorBidi"/>
          <w:szCs w:val="24"/>
        </w:rPr>
      </w:pPr>
      <w:r w:rsidRPr="6E9E2439">
        <w:rPr>
          <w:rFonts w:asciiTheme="minorHAnsi" w:hAnsiTheme="minorHAnsi" w:cstheme="minorBidi"/>
        </w:rPr>
        <w:t>Round 1: Does everyone understand what is written on the individual cards? Don't discuss whether it makes sense or is possible. This first round is only about understanding what other people think is important.</w:t>
      </w:r>
    </w:p>
    <w:p w14:paraId="079A3199" w14:textId="5FFEE052" w:rsidR="6E9E2439" w:rsidRDefault="6E9E2439" w:rsidP="6E9E2439">
      <w:pPr>
        <w:ind w:left="709"/>
        <w:rPr>
          <w:rFonts w:asciiTheme="minorHAnsi" w:hAnsiTheme="minorHAnsi" w:cstheme="minorBidi"/>
        </w:rPr>
      </w:pPr>
    </w:p>
    <w:p w14:paraId="31DB7803" w14:textId="0382443C" w:rsidR="004B1BFB" w:rsidRPr="00C723BF" w:rsidRDefault="6E9E2439" w:rsidP="6E9E2439">
      <w:pPr>
        <w:pStyle w:val="Listenabsatz"/>
        <w:numPr>
          <w:ilvl w:val="1"/>
          <w:numId w:val="19"/>
        </w:numPr>
        <w:rPr>
          <w:rFonts w:asciiTheme="minorHAnsi" w:hAnsiTheme="minorHAnsi" w:cstheme="minorBidi"/>
        </w:rPr>
      </w:pPr>
      <w:r w:rsidRPr="6E9E2439">
        <w:rPr>
          <w:rFonts w:asciiTheme="minorHAnsi" w:hAnsiTheme="minorHAnsi" w:cstheme="minorBidi"/>
        </w:rPr>
        <w:t>Runde 2: Sort the cards as a group</w:t>
      </w:r>
    </w:p>
    <w:p w14:paraId="24EA28F5" w14:textId="17F691AD" w:rsidR="6E9E2439" w:rsidRDefault="6E9E2439" w:rsidP="6E9E2439">
      <w:pPr>
        <w:pStyle w:val="Listenabsatz"/>
        <w:numPr>
          <w:ilvl w:val="0"/>
          <w:numId w:val="16"/>
        </w:numPr>
      </w:pPr>
      <w:r w:rsidRPr="6E9E2439">
        <w:rPr>
          <w:rFonts w:asciiTheme="minorHAnsi" w:hAnsiTheme="minorHAnsi" w:cstheme="minorBidi"/>
        </w:rPr>
        <w:t>Sort the cards into clusters based on similar themes</w:t>
      </w:r>
    </w:p>
    <w:p w14:paraId="6DA71C24" w14:textId="2BD5B75A" w:rsidR="6E9E2439" w:rsidRDefault="6E9E2439" w:rsidP="6E9E2439">
      <w:pPr>
        <w:pStyle w:val="Listenabsatz"/>
        <w:numPr>
          <w:ilvl w:val="0"/>
          <w:numId w:val="16"/>
        </w:numPr>
        <w:rPr>
          <w:rFonts w:asciiTheme="minorHAnsi" w:eastAsiaTheme="minorEastAsia" w:hAnsiTheme="minorHAnsi" w:cstheme="minorBidi"/>
          <w:szCs w:val="24"/>
        </w:rPr>
      </w:pPr>
      <w:r w:rsidRPr="6E9E2439">
        <w:rPr>
          <w:rFonts w:asciiTheme="minorHAnsi" w:hAnsiTheme="minorHAnsi" w:cstheme="minorBidi"/>
        </w:rPr>
        <w:t xml:space="preserve">Stay open to the process, positive, and playful. If it turns out that a point is in the wrong place, it is up to you to change it. If necessary, write down points two or more times, because they should be in different places. You can also spontaneously add more cards, if you realize something is missing. </w:t>
      </w:r>
    </w:p>
    <w:p w14:paraId="048D0AB4" w14:textId="03190508" w:rsidR="6E9E2439" w:rsidRDefault="6E9E2439" w:rsidP="6E9E2439">
      <w:pPr>
        <w:pStyle w:val="Listenabsatz"/>
        <w:rPr>
          <w:rFonts w:asciiTheme="minorHAnsi" w:hAnsiTheme="minorHAnsi" w:cstheme="minorBidi"/>
        </w:rPr>
      </w:pPr>
    </w:p>
    <w:p w14:paraId="360EFF96" w14:textId="38B4239E" w:rsidR="000239A2" w:rsidRPr="008275D3" w:rsidRDefault="6E9E2439" w:rsidP="6E9E2439">
      <w:pPr>
        <w:pStyle w:val="Listenabsatz"/>
        <w:rPr>
          <w:rFonts w:asciiTheme="minorHAnsi" w:hAnsiTheme="minorHAnsi" w:cstheme="minorHAnsi"/>
        </w:rPr>
      </w:pPr>
      <w:r w:rsidRPr="008275D3">
        <w:rPr>
          <w:rFonts w:asciiTheme="minorHAnsi" w:hAnsiTheme="minorHAnsi" w:cstheme="minorHAnsi"/>
        </w:rPr>
        <w:t xml:space="preserve">Key to the process is to do this step all together and with everyone actively participating. </w:t>
      </w:r>
    </w:p>
    <w:p w14:paraId="3A393E31" w14:textId="5487BD45" w:rsidR="6E9E2439" w:rsidRPr="008275D3" w:rsidRDefault="6E9E2439" w:rsidP="6E9E2439">
      <w:pPr>
        <w:pStyle w:val="Listenabsatz"/>
        <w:rPr>
          <w:rFonts w:asciiTheme="minorHAnsi" w:hAnsiTheme="minorHAnsi" w:cstheme="minorHAnsi"/>
        </w:rPr>
      </w:pPr>
    </w:p>
    <w:p w14:paraId="0CA786B7" w14:textId="0AB23BFB" w:rsidR="000239A2" w:rsidRPr="008275D3" w:rsidRDefault="72714AE9" w:rsidP="72714AE9">
      <w:pPr>
        <w:pStyle w:val="Listenabsatz"/>
        <w:numPr>
          <w:ilvl w:val="0"/>
          <w:numId w:val="3"/>
        </w:numPr>
        <w:rPr>
          <w:rFonts w:asciiTheme="minorHAnsi" w:eastAsiaTheme="minorEastAsia" w:hAnsiTheme="minorHAnsi" w:cstheme="minorHAnsi"/>
          <w:szCs w:val="24"/>
        </w:rPr>
      </w:pPr>
      <w:r w:rsidRPr="008275D3">
        <w:rPr>
          <w:rFonts w:asciiTheme="minorHAnsi" w:hAnsiTheme="minorHAnsi" w:cstheme="minorHAnsi"/>
        </w:rPr>
        <w:t>Division of the vision statement into two areas</w:t>
      </w:r>
      <w:r w:rsidR="44B2BD0E" w:rsidRPr="008275D3">
        <w:rPr>
          <w:rFonts w:asciiTheme="minorHAnsi" w:hAnsiTheme="minorHAnsi" w:cstheme="minorHAnsi"/>
        </w:rPr>
        <w:br/>
      </w:r>
    </w:p>
    <w:p w14:paraId="17FE4203" w14:textId="3CC4D7C0" w:rsidR="00C723BF" w:rsidRPr="008275D3" w:rsidRDefault="6E9E2439" w:rsidP="6E9E2439">
      <w:pPr>
        <w:pStyle w:val="Listenabsatz"/>
        <w:numPr>
          <w:ilvl w:val="0"/>
          <w:numId w:val="13"/>
        </w:numPr>
        <w:rPr>
          <w:rFonts w:asciiTheme="minorHAnsi" w:hAnsiTheme="minorHAnsi" w:cstheme="minorHAnsi"/>
        </w:rPr>
      </w:pPr>
      <w:r w:rsidRPr="008275D3">
        <w:rPr>
          <w:rFonts w:asciiTheme="minorHAnsi" w:hAnsiTheme="minorHAnsi" w:cstheme="minorHAnsi"/>
        </w:rPr>
        <w:t xml:space="preserve">Core statements for the entire organisation:    </w:t>
      </w:r>
    </w:p>
    <w:p w14:paraId="065BBCCA" w14:textId="4FE5C476" w:rsidR="00C723BF" w:rsidRPr="008275D3" w:rsidRDefault="6E9E2439" w:rsidP="6E9E2439">
      <w:pPr>
        <w:pStyle w:val="Listenabsatz"/>
        <w:numPr>
          <w:ilvl w:val="0"/>
          <w:numId w:val="17"/>
        </w:numPr>
        <w:rPr>
          <w:rFonts w:asciiTheme="minorHAnsi" w:eastAsia="Symbol" w:hAnsiTheme="minorHAnsi" w:cstheme="minorHAnsi"/>
          <w:szCs w:val="24"/>
        </w:rPr>
      </w:pPr>
      <w:r w:rsidRPr="008275D3">
        <w:rPr>
          <w:rFonts w:asciiTheme="minorHAnsi" w:hAnsiTheme="minorHAnsi" w:cstheme="minorHAnsi"/>
        </w:rPr>
        <w:t xml:space="preserve">Identify the most important themes that emerged and their corresponding most important statements. These are statements/topics/themes that are of long-term, central importance for the overall operation. </w:t>
      </w:r>
    </w:p>
    <w:p w14:paraId="3C0BF4A0" w14:textId="7FECB9DB" w:rsidR="00C723BF" w:rsidRPr="008275D3" w:rsidRDefault="72714AE9" w:rsidP="6E9E2439">
      <w:pPr>
        <w:pStyle w:val="Listenabsatz"/>
        <w:numPr>
          <w:ilvl w:val="0"/>
          <w:numId w:val="17"/>
        </w:numPr>
        <w:rPr>
          <w:rFonts w:asciiTheme="minorHAnsi" w:eastAsia="Symbol" w:hAnsiTheme="minorHAnsi" w:cstheme="minorHAnsi"/>
          <w:szCs w:val="24"/>
        </w:rPr>
      </w:pPr>
      <w:r w:rsidRPr="008275D3">
        <w:rPr>
          <w:rFonts w:asciiTheme="minorHAnsi" w:hAnsiTheme="minorHAnsi" w:cstheme="minorHAnsi"/>
        </w:rPr>
        <w:t xml:space="preserve"> from these statements formulate the first draft of a </w:t>
      </w:r>
      <w:r w:rsidRPr="008275D3">
        <w:rPr>
          <w:rFonts w:asciiTheme="minorHAnsi" w:hAnsiTheme="minorHAnsi" w:cstheme="minorHAnsi"/>
          <w:i/>
          <w:iCs/>
        </w:rPr>
        <w:t xml:space="preserve">mission </w:t>
      </w:r>
      <w:r w:rsidRPr="008275D3">
        <w:rPr>
          <w:rFonts w:asciiTheme="minorHAnsi" w:hAnsiTheme="minorHAnsi" w:cstheme="minorHAnsi"/>
        </w:rPr>
        <w:t>tatement in as few, words as possible, ideally only 2-3 sentences, that are cleary, easy to understand, and gripping. They should be positive, powerful sentences, behind which all participants can stand.</w:t>
      </w:r>
      <w:r w:rsidR="44B2BD0E" w:rsidRPr="008275D3">
        <w:rPr>
          <w:rFonts w:asciiTheme="minorHAnsi" w:hAnsiTheme="minorHAnsi" w:cstheme="minorHAnsi"/>
        </w:rPr>
        <w:br/>
      </w:r>
    </w:p>
    <w:p w14:paraId="375A9B72" w14:textId="794CC752" w:rsidR="000239A2" w:rsidRPr="008275D3" w:rsidRDefault="6E9E2439" w:rsidP="6E9E2439">
      <w:pPr>
        <w:pStyle w:val="Listenabsatz"/>
        <w:numPr>
          <w:ilvl w:val="0"/>
          <w:numId w:val="13"/>
        </w:numPr>
        <w:spacing w:line="259" w:lineRule="auto"/>
        <w:rPr>
          <w:rFonts w:asciiTheme="minorHAnsi" w:eastAsiaTheme="minorEastAsia" w:hAnsiTheme="minorHAnsi" w:cstheme="minorHAnsi"/>
          <w:szCs w:val="24"/>
        </w:rPr>
      </w:pPr>
      <w:r w:rsidRPr="008275D3">
        <w:rPr>
          <w:rFonts w:asciiTheme="minorHAnsi" w:hAnsiTheme="minorHAnsi" w:cstheme="minorHAnsi"/>
        </w:rPr>
        <w:t>Core statements for the different divisions of the organisation</w:t>
      </w:r>
    </w:p>
    <w:p w14:paraId="67A36C51" w14:textId="467BE5B3" w:rsidR="000239A2" w:rsidRPr="008275D3" w:rsidRDefault="72714AE9" w:rsidP="6E9E2439">
      <w:pPr>
        <w:pStyle w:val="Listenabsatz"/>
        <w:numPr>
          <w:ilvl w:val="1"/>
          <w:numId w:val="13"/>
        </w:numPr>
        <w:spacing w:line="259" w:lineRule="auto"/>
        <w:rPr>
          <w:rFonts w:asciiTheme="minorHAnsi" w:hAnsiTheme="minorHAnsi" w:cstheme="minorHAnsi"/>
          <w:szCs w:val="24"/>
        </w:rPr>
      </w:pPr>
      <w:r w:rsidRPr="008275D3">
        <w:rPr>
          <w:rFonts w:asciiTheme="minorHAnsi" w:hAnsiTheme="minorHAnsi" w:cstheme="minorHAnsi"/>
        </w:rPr>
        <w:lastRenderedPageBreak/>
        <w:t xml:space="preserve">Formulate 1-3 </w:t>
      </w:r>
      <w:r w:rsidRPr="008275D3">
        <w:rPr>
          <w:rFonts w:asciiTheme="minorHAnsi" w:hAnsiTheme="minorHAnsi" w:cstheme="minorHAnsi"/>
          <w:i/>
          <w:iCs/>
        </w:rPr>
        <w:t xml:space="preserve">mission </w:t>
      </w:r>
      <w:r w:rsidRPr="008275D3">
        <w:rPr>
          <w:rFonts w:asciiTheme="minorHAnsi" w:hAnsiTheme="minorHAnsi" w:cstheme="minorHAnsi"/>
        </w:rPr>
        <w:t xml:space="preserve">tatements for each of the main branches of the organisation. These should also be powerful, future-oriented, and trend-setting for the respective areas. </w:t>
      </w:r>
    </w:p>
    <w:p w14:paraId="4459A85E" w14:textId="0A504186" w:rsidR="000239A2" w:rsidRPr="008275D3" w:rsidRDefault="6E9E2439" w:rsidP="6E9E2439">
      <w:pPr>
        <w:pStyle w:val="Listenabsatz"/>
        <w:numPr>
          <w:ilvl w:val="1"/>
          <w:numId w:val="13"/>
        </w:numPr>
        <w:spacing w:line="259" w:lineRule="auto"/>
        <w:rPr>
          <w:rFonts w:asciiTheme="minorHAnsi" w:hAnsiTheme="minorHAnsi" w:cstheme="minorHAnsi"/>
          <w:szCs w:val="24"/>
        </w:rPr>
      </w:pPr>
      <w:r w:rsidRPr="008275D3">
        <w:rPr>
          <w:rFonts w:asciiTheme="minorHAnsi" w:hAnsiTheme="minorHAnsi" w:cstheme="minorHAnsi"/>
        </w:rPr>
        <w:t>All operational topics, i.e. goals and how to achieve them (tasks), are dealt with in the next step: "How do we get to where we want to go?”</w:t>
      </w:r>
      <w:r w:rsidR="44B2BD0E" w:rsidRPr="008275D3">
        <w:rPr>
          <w:rFonts w:asciiTheme="minorHAnsi" w:hAnsiTheme="minorHAnsi" w:cstheme="minorHAnsi"/>
        </w:rPr>
        <w:br/>
      </w:r>
    </w:p>
    <w:p w14:paraId="02EB378F" w14:textId="77777777" w:rsidR="000239A2" w:rsidRPr="008275D3" w:rsidRDefault="000239A2" w:rsidP="00C723BF">
      <w:pPr>
        <w:rPr>
          <w:rFonts w:asciiTheme="minorHAnsi" w:hAnsiTheme="minorHAnsi" w:cstheme="minorHAnsi"/>
        </w:rPr>
      </w:pPr>
    </w:p>
    <w:p w14:paraId="0425240A" w14:textId="59C2CBB2" w:rsidR="000239A2" w:rsidRPr="008275D3" w:rsidRDefault="6E9E2439" w:rsidP="6E9E2439">
      <w:pPr>
        <w:spacing w:line="259" w:lineRule="auto"/>
        <w:rPr>
          <w:rFonts w:asciiTheme="minorHAnsi" w:hAnsiTheme="minorHAnsi" w:cstheme="minorHAnsi"/>
          <w:u w:val="single"/>
        </w:rPr>
      </w:pPr>
      <w:r w:rsidRPr="008275D3">
        <w:rPr>
          <w:rFonts w:asciiTheme="minorHAnsi" w:hAnsiTheme="minorHAnsi" w:cstheme="minorHAnsi"/>
          <w:u w:val="single"/>
        </w:rPr>
        <w:t>Possible Addition/Variations</w:t>
      </w:r>
      <w:r w:rsidR="000239A2" w:rsidRPr="008275D3">
        <w:rPr>
          <w:rFonts w:asciiTheme="minorHAnsi" w:hAnsiTheme="minorHAnsi" w:cstheme="minorHAnsi"/>
        </w:rPr>
        <w:br/>
      </w:r>
    </w:p>
    <w:p w14:paraId="5961EC40" w14:textId="10C7E6D7" w:rsidR="000239A2" w:rsidRPr="008275D3" w:rsidRDefault="6E9E2439" w:rsidP="6E9E2439">
      <w:pPr>
        <w:rPr>
          <w:rFonts w:asciiTheme="minorHAnsi" w:hAnsiTheme="minorHAnsi" w:cstheme="minorHAnsi"/>
        </w:rPr>
      </w:pPr>
      <w:r w:rsidRPr="008275D3">
        <w:rPr>
          <w:rFonts w:asciiTheme="minorHAnsi" w:hAnsiTheme="minorHAnsi" w:cstheme="minorHAnsi"/>
        </w:rPr>
        <w:t xml:space="preserve">Vision collage </w:t>
      </w:r>
    </w:p>
    <w:p w14:paraId="417A67CA" w14:textId="48B91D18" w:rsidR="000239A2" w:rsidRPr="008275D3" w:rsidRDefault="6E9E2439" w:rsidP="6E9E2439">
      <w:pPr>
        <w:pStyle w:val="Listenabsatz"/>
        <w:numPr>
          <w:ilvl w:val="0"/>
          <w:numId w:val="2"/>
        </w:numPr>
        <w:rPr>
          <w:rFonts w:asciiTheme="minorHAnsi" w:eastAsiaTheme="minorEastAsia" w:hAnsiTheme="minorHAnsi" w:cstheme="minorHAnsi"/>
          <w:szCs w:val="24"/>
        </w:rPr>
      </w:pPr>
      <w:r w:rsidRPr="008275D3">
        <w:rPr>
          <w:rFonts w:asciiTheme="minorHAnsi" w:hAnsiTheme="minorHAnsi" w:cstheme="minorHAnsi"/>
        </w:rPr>
        <w:t>This method helps participants to familiarize themselves with their own visions for the future and to include their unconscious thoughts/what they weren’t initially thinking about in the process. Participants gather several magazines covering a variety of topics – technical periodicals, vacation magazines, lifestyle magazines etc. It is important that there are many pictures in the magazines.</w:t>
      </w:r>
    </w:p>
    <w:p w14:paraId="4746C52F" w14:textId="16BE116D" w:rsidR="000239A2" w:rsidRPr="00C723BF" w:rsidRDefault="6E9E2439" w:rsidP="6E9E2439">
      <w:pPr>
        <w:pStyle w:val="Listenabsatz"/>
        <w:numPr>
          <w:ilvl w:val="0"/>
          <w:numId w:val="2"/>
        </w:numPr>
        <w:rPr>
          <w:rFonts w:asciiTheme="minorHAnsi" w:eastAsiaTheme="minorEastAsia" w:hAnsiTheme="minorHAnsi" w:cstheme="minorBidi"/>
          <w:szCs w:val="24"/>
        </w:rPr>
      </w:pPr>
      <w:r w:rsidRPr="008275D3">
        <w:rPr>
          <w:rFonts w:asciiTheme="minorHAnsi" w:hAnsiTheme="minorHAnsi" w:cstheme="minorHAnsi"/>
        </w:rPr>
        <w:t>Next, you sit together in a comfortable circle, but everyone works alone at first. You open up to what a positive future would look and feel like in 10 years and cut out pictures from the magazines that appeal to</w:t>
      </w:r>
      <w:r w:rsidRPr="6E9E2439">
        <w:rPr>
          <w:rFonts w:asciiTheme="minorHAnsi" w:hAnsiTheme="minorHAnsi" w:cstheme="minorBidi"/>
        </w:rPr>
        <w:t xml:space="preserve"> you. You try to do as little as possible with your head, to be very honest with yourself, and not to be distracted by good or bad articles. You can also include break times in this process. For this you take at least half an hour time </w:t>
      </w:r>
    </w:p>
    <w:p w14:paraId="0DD42BDD" w14:textId="51ECD800" w:rsidR="000239A2" w:rsidRPr="008275D3" w:rsidRDefault="6E9E2439" w:rsidP="6E9E2439">
      <w:pPr>
        <w:pStyle w:val="Listenabsatz"/>
        <w:numPr>
          <w:ilvl w:val="0"/>
          <w:numId w:val="2"/>
        </w:numPr>
        <w:rPr>
          <w:rFonts w:asciiTheme="minorHAnsi" w:hAnsiTheme="minorHAnsi" w:cstheme="minorHAnsi"/>
          <w:szCs w:val="24"/>
        </w:rPr>
      </w:pPr>
      <w:r w:rsidRPr="008275D3">
        <w:rPr>
          <w:rFonts w:asciiTheme="minorHAnsi" w:hAnsiTheme="minorHAnsi" w:cstheme="minorHAnsi"/>
        </w:rPr>
        <w:t xml:space="preserve">Afterwards, each person individually arranges and glues the pictures on a sheet of paper (paper size A 3 to A 2, e.g. half a flipchart paper) and adds, draws, or verbally describes a any missing elements. </w:t>
      </w:r>
    </w:p>
    <w:p w14:paraId="1E8957C7" w14:textId="2D2EAF92" w:rsidR="000239A2" w:rsidRPr="008275D3" w:rsidRDefault="6E9E2439" w:rsidP="6E9E2439">
      <w:pPr>
        <w:pStyle w:val="Listenabsatz"/>
        <w:numPr>
          <w:ilvl w:val="0"/>
          <w:numId w:val="2"/>
        </w:numPr>
        <w:rPr>
          <w:rFonts w:asciiTheme="minorHAnsi" w:hAnsiTheme="minorHAnsi" w:cstheme="minorHAnsi"/>
          <w:szCs w:val="24"/>
        </w:rPr>
      </w:pPr>
      <w:r w:rsidRPr="008275D3">
        <w:rPr>
          <w:rFonts w:asciiTheme="minorHAnsi" w:hAnsiTheme="minorHAnsi" w:cstheme="minorHAnsi"/>
        </w:rPr>
        <w:t xml:space="preserve">Then you share the collages with each </w:t>
      </w:r>
      <w:bookmarkStart w:id="0" w:name="_GoBack"/>
      <w:bookmarkEnd w:id="0"/>
      <w:r w:rsidRPr="008275D3">
        <w:rPr>
          <w:rFonts w:asciiTheme="minorHAnsi" w:hAnsiTheme="minorHAnsi" w:cstheme="minorHAnsi"/>
        </w:rPr>
        <w:t>other and see which personal and business wishes and impulses are reflected in the pictures. Some people and organisations also build this process firmly into their annually planning to get more clarity about their own needs and wishes for the new year.  It opens and expands and, as mentioned, works with unconscious content. It always needs a subsequent process of clarification, preferably together with colleagues, and or writing.</w:t>
      </w:r>
    </w:p>
    <w:p w14:paraId="5A316E1A" w14:textId="6B3E9AA2" w:rsidR="000239A2" w:rsidRPr="008275D3" w:rsidRDefault="000239A2" w:rsidP="6E9E2439">
      <w:pPr>
        <w:ind w:left="360"/>
        <w:rPr>
          <w:rFonts w:asciiTheme="minorHAnsi" w:hAnsiTheme="minorHAnsi" w:cstheme="minorHAnsi"/>
        </w:rPr>
      </w:pPr>
      <w:r w:rsidRPr="008275D3">
        <w:rPr>
          <w:rFonts w:asciiTheme="minorHAnsi" w:hAnsiTheme="minorHAnsi" w:cstheme="minorHAnsi"/>
        </w:rPr>
        <w:br/>
      </w:r>
    </w:p>
    <w:p w14:paraId="23DD9A4E" w14:textId="05F67A99" w:rsidR="000239A2" w:rsidRPr="008275D3" w:rsidRDefault="72714AE9" w:rsidP="6E9E2439">
      <w:pPr>
        <w:rPr>
          <w:rFonts w:asciiTheme="minorHAnsi" w:hAnsiTheme="minorHAnsi" w:cstheme="minorHAnsi"/>
          <w:u w:val="single"/>
        </w:rPr>
      </w:pPr>
      <w:r w:rsidRPr="008275D3">
        <w:rPr>
          <w:rFonts w:asciiTheme="minorHAnsi" w:hAnsiTheme="minorHAnsi" w:cstheme="minorHAnsi"/>
        </w:rPr>
        <w:t xml:space="preserve"> </w:t>
      </w:r>
      <w:r w:rsidRPr="008275D3">
        <w:rPr>
          <w:rFonts w:asciiTheme="minorHAnsi" w:hAnsiTheme="minorHAnsi" w:cstheme="minorHAnsi"/>
          <w:u w:val="single"/>
        </w:rPr>
        <w:t>GAB method for vision statement development</w:t>
      </w:r>
    </w:p>
    <w:p w14:paraId="52017D21" w14:textId="2BF34D43" w:rsidR="000239A2" w:rsidRPr="008275D3" w:rsidRDefault="6E9E2439" w:rsidP="6E9E2439">
      <w:pPr>
        <w:pStyle w:val="Listenabsatz"/>
        <w:numPr>
          <w:ilvl w:val="0"/>
          <w:numId w:val="1"/>
        </w:numPr>
        <w:rPr>
          <w:rFonts w:asciiTheme="minorHAnsi" w:eastAsia="Times New Roman" w:hAnsiTheme="minorHAnsi" w:cstheme="minorHAnsi"/>
          <w:szCs w:val="24"/>
        </w:rPr>
      </w:pPr>
      <w:r w:rsidRPr="008275D3">
        <w:rPr>
          <w:rFonts w:asciiTheme="minorHAnsi" w:hAnsiTheme="minorHAnsi" w:cstheme="minorHAnsi"/>
        </w:rPr>
        <w:t>This process is based on a set of questions and a fixed process. It can especiallly be useful for larger institutions/communities.</w:t>
      </w:r>
    </w:p>
    <w:p w14:paraId="6A27CD6E" w14:textId="077C7392" w:rsidR="000239A2" w:rsidRPr="008275D3" w:rsidRDefault="72714AE9" w:rsidP="6E9E2439">
      <w:pPr>
        <w:pStyle w:val="Listenabsatz"/>
        <w:numPr>
          <w:ilvl w:val="0"/>
          <w:numId w:val="1"/>
        </w:numPr>
        <w:rPr>
          <w:rFonts w:asciiTheme="minorHAnsi" w:hAnsiTheme="minorHAnsi" w:cstheme="minorHAnsi"/>
          <w:szCs w:val="24"/>
        </w:rPr>
      </w:pPr>
      <w:r w:rsidRPr="008275D3">
        <w:rPr>
          <w:rFonts w:asciiTheme="minorHAnsi" w:hAnsiTheme="minorHAnsi" w:cstheme="minorHAnsi"/>
        </w:rPr>
        <w:t xml:space="preserve">The GAB-Munich has produced a guideline, "The Way to a Vision Statement" by Michael Brater and Anna Maurus. This can be ordered for a small fee at </w:t>
      </w:r>
      <w:hyperlink r:id="rId8">
        <w:r w:rsidRPr="008275D3">
          <w:rPr>
            <w:rStyle w:val="Hyperlink"/>
            <w:rFonts w:asciiTheme="minorHAnsi" w:hAnsiTheme="minorHAnsi" w:cstheme="minorHAnsi"/>
          </w:rPr>
          <w:t>info@gab-muenchen.de</w:t>
        </w:r>
      </w:hyperlink>
      <w:r w:rsidRPr="008275D3">
        <w:rPr>
          <w:rFonts w:asciiTheme="minorHAnsi" w:hAnsiTheme="minorHAnsi" w:cstheme="minorHAnsi"/>
        </w:rPr>
        <w:t>. A simplified presentation of the questions can be found here and under "further materials".</w:t>
      </w:r>
      <w:r w:rsidR="000239A2" w:rsidRPr="008275D3">
        <w:rPr>
          <w:rFonts w:asciiTheme="minorHAnsi" w:hAnsiTheme="minorHAnsi" w:cstheme="minorHAnsi"/>
        </w:rPr>
        <w:br/>
      </w:r>
    </w:p>
    <w:p w14:paraId="6A05A809" w14:textId="77777777" w:rsidR="000239A2" w:rsidRPr="008275D3" w:rsidRDefault="000239A2" w:rsidP="00C723BF">
      <w:pPr>
        <w:rPr>
          <w:rFonts w:asciiTheme="minorHAnsi" w:hAnsiTheme="minorHAnsi" w:cstheme="minorHAnsi"/>
        </w:rPr>
      </w:pPr>
    </w:p>
    <w:p w14:paraId="33F8CB4C" w14:textId="75017161" w:rsidR="000239A2" w:rsidRPr="008275D3" w:rsidRDefault="72714AE9" w:rsidP="6E9E2439">
      <w:pPr>
        <w:rPr>
          <w:rFonts w:asciiTheme="minorHAnsi" w:hAnsiTheme="minorHAnsi" w:cstheme="minorHAnsi"/>
          <w:b/>
          <w:bCs/>
        </w:rPr>
      </w:pPr>
      <w:r w:rsidRPr="008275D3">
        <w:rPr>
          <w:rFonts w:asciiTheme="minorHAnsi" w:hAnsiTheme="minorHAnsi" w:cstheme="minorHAnsi"/>
          <w:b/>
          <w:bCs/>
        </w:rPr>
        <w:t xml:space="preserve">Thoughts on developing a vision statement </w:t>
      </w:r>
    </w:p>
    <w:p w14:paraId="223C1E57" w14:textId="1A62EC24" w:rsidR="000239A2" w:rsidRPr="008275D3" w:rsidRDefault="000239A2" w:rsidP="6E9E2439">
      <w:pPr>
        <w:rPr>
          <w:rFonts w:asciiTheme="minorHAnsi" w:hAnsiTheme="minorHAnsi" w:cstheme="minorHAnsi"/>
        </w:rPr>
      </w:pPr>
    </w:p>
    <w:p w14:paraId="2CBA37C7" w14:textId="1884F804" w:rsidR="000239A2" w:rsidRPr="008275D3" w:rsidRDefault="72714AE9" w:rsidP="6E9E2439">
      <w:pPr>
        <w:rPr>
          <w:rFonts w:asciiTheme="minorHAnsi" w:hAnsiTheme="minorHAnsi" w:cstheme="minorHAnsi"/>
        </w:rPr>
      </w:pPr>
      <w:r w:rsidRPr="008275D3">
        <w:rPr>
          <w:rFonts w:asciiTheme="minorHAnsi" w:hAnsiTheme="minorHAnsi" w:cstheme="minorHAnsi"/>
        </w:rPr>
        <w:t>We recommend that you begin with your own values, ideals and wishes when creating the vision statement for your organization. Those who find this difficult can be inspired by questions you can find at the “Beginning,” see "further materials."</w:t>
      </w:r>
    </w:p>
    <w:p w14:paraId="5A39BBE3" w14:textId="77777777" w:rsidR="000239A2" w:rsidRPr="008275D3" w:rsidRDefault="000239A2" w:rsidP="00C723BF">
      <w:pPr>
        <w:rPr>
          <w:rFonts w:asciiTheme="minorHAnsi" w:hAnsiTheme="minorHAnsi" w:cstheme="minorHAnsi"/>
        </w:rPr>
      </w:pPr>
    </w:p>
    <w:p w14:paraId="41C8F396" w14:textId="77777777" w:rsidR="000239A2" w:rsidRPr="008275D3" w:rsidRDefault="000239A2" w:rsidP="00C723BF">
      <w:pPr>
        <w:rPr>
          <w:rFonts w:asciiTheme="minorHAnsi" w:hAnsiTheme="minorHAnsi" w:cstheme="minorHAnsi"/>
        </w:rPr>
      </w:pPr>
    </w:p>
    <w:sectPr w:rsidR="000239A2" w:rsidRPr="008275D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658A0" w14:textId="77777777" w:rsidR="00D71EEF" w:rsidRDefault="00D71EEF" w:rsidP="009A4AD6">
      <w:r>
        <w:separator/>
      </w:r>
    </w:p>
  </w:endnote>
  <w:endnote w:type="continuationSeparator" w:id="0">
    <w:p w14:paraId="4AFED9D5" w14:textId="77777777" w:rsidR="00D71EEF" w:rsidRDefault="00D71EEF" w:rsidP="009A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818" w14:textId="77777777" w:rsidR="009A4AD6" w:rsidRDefault="009A4A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9A4AD6" w:rsidRDefault="009A4AD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9A4AD6" w:rsidRDefault="009A4A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5089" w14:textId="77777777" w:rsidR="00D71EEF" w:rsidRDefault="00D71EEF" w:rsidP="009A4AD6">
      <w:r>
        <w:separator/>
      </w:r>
    </w:p>
  </w:footnote>
  <w:footnote w:type="continuationSeparator" w:id="0">
    <w:p w14:paraId="4D6FBEF0" w14:textId="77777777" w:rsidR="00D71EEF" w:rsidRDefault="00D71EEF" w:rsidP="009A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D3EC" w14:textId="77777777" w:rsidR="009A4AD6" w:rsidRDefault="009A4A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31CB" w14:textId="77777777" w:rsidR="009A4AD6" w:rsidRDefault="009A4A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77777777" w:rsidR="009A4AD6" w:rsidRDefault="009A4A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alibri" w:hAnsi="Calibri" w:cs="Calibri"/>
        <w:shd w:val="clear" w:color="auto" w:fill="FFFF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hint="default"/>
        <w:shd w:val="clear" w:color="auto" w:fill="FFFF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8762D6"/>
    <w:multiLevelType w:val="hybridMultilevel"/>
    <w:tmpl w:val="2BC8222E"/>
    <w:lvl w:ilvl="0" w:tplc="04070001">
      <w:start w:val="1"/>
      <w:numFmt w:val="bullet"/>
      <w:lvlText w:val=""/>
      <w:lvlJc w:val="left"/>
      <w:pPr>
        <w:ind w:left="1778" w:hanging="360"/>
      </w:pPr>
      <w:rPr>
        <w:rFonts w:ascii="Symbol" w:hAnsi="Symbol" w:hint="default"/>
      </w:rPr>
    </w:lvl>
    <w:lvl w:ilvl="1" w:tplc="8832481A">
      <w:numFmt w:val="bullet"/>
      <w:lvlText w:val="-"/>
      <w:lvlJc w:val="left"/>
      <w:pPr>
        <w:ind w:left="2498" w:hanging="360"/>
      </w:pPr>
      <w:rPr>
        <w:rFonts w:ascii="Calibri" w:eastAsia="SimSun" w:hAnsi="Calibri" w:cs="Calibri"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02F4799D"/>
    <w:multiLevelType w:val="hybridMultilevel"/>
    <w:tmpl w:val="AA645D52"/>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4465EC"/>
    <w:multiLevelType w:val="hybridMultilevel"/>
    <w:tmpl w:val="A29A610C"/>
    <w:lvl w:ilvl="0" w:tplc="74EE31B8">
      <w:start w:val="1"/>
      <w:numFmt w:val="bullet"/>
      <w:lvlText w:val=""/>
      <w:lvlJc w:val="left"/>
      <w:pPr>
        <w:ind w:left="720" w:hanging="360"/>
      </w:pPr>
      <w:rPr>
        <w:rFonts w:ascii="Symbol" w:hAnsi="Symbol" w:hint="default"/>
      </w:rPr>
    </w:lvl>
    <w:lvl w:ilvl="1" w:tplc="A9E43230">
      <w:start w:val="1"/>
      <w:numFmt w:val="bullet"/>
      <w:lvlText w:val=""/>
      <w:lvlJc w:val="left"/>
      <w:pPr>
        <w:ind w:left="1440" w:hanging="360"/>
      </w:pPr>
      <w:rPr>
        <w:rFonts w:ascii="Symbol" w:hAnsi="Symbol" w:hint="default"/>
      </w:rPr>
    </w:lvl>
    <w:lvl w:ilvl="2" w:tplc="D1B48066">
      <w:start w:val="1"/>
      <w:numFmt w:val="bullet"/>
      <w:lvlText w:val=""/>
      <w:lvlJc w:val="left"/>
      <w:pPr>
        <w:ind w:left="2160" w:hanging="360"/>
      </w:pPr>
      <w:rPr>
        <w:rFonts w:ascii="Wingdings" w:hAnsi="Wingdings" w:hint="default"/>
      </w:rPr>
    </w:lvl>
    <w:lvl w:ilvl="3" w:tplc="3052149E">
      <w:start w:val="1"/>
      <w:numFmt w:val="bullet"/>
      <w:lvlText w:val=""/>
      <w:lvlJc w:val="left"/>
      <w:pPr>
        <w:ind w:left="2880" w:hanging="360"/>
      </w:pPr>
      <w:rPr>
        <w:rFonts w:ascii="Symbol" w:hAnsi="Symbol" w:hint="default"/>
      </w:rPr>
    </w:lvl>
    <w:lvl w:ilvl="4" w:tplc="5EF8E318">
      <w:start w:val="1"/>
      <w:numFmt w:val="bullet"/>
      <w:lvlText w:val="o"/>
      <w:lvlJc w:val="left"/>
      <w:pPr>
        <w:ind w:left="3600" w:hanging="360"/>
      </w:pPr>
      <w:rPr>
        <w:rFonts w:ascii="Courier New" w:hAnsi="Courier New" w:hint="default"/>
      </w:rPr>
    </w:lvl>
    <w:lvl w:ilvl="5" w:tplc="ABF2E61E">
      <w:start w:val="1"/>
      <w:numFmt w:val="bullet"/>
      <w:lvlText w:val=""/>
      <w:lvlJc w:val="left"/>
      <w:pPr>
        <w:ind w:left="4320" w:hanging="360"/>
      </w:pPr>
      <w:rPr>
        <w:rFonts w:ascii="Wingdings" w:hAnsi="Wingdings" w:hint="default"/>
      </w:rPr>
    </w:lvl>
    <w:lvl w:ilvl="6" w:tplc="CC8E19DA">
      <w:start w:val="1"/>
      <w:numFmt w:val="bullet"/>
      <w:lvlText w:val=""/>
      <w:lvlJc w:val="left"/>
      <w:pPr>
        <w:ind w:left="5040" w:hanging="360"/>
      </w:pPr>
      <w:rPr>
        <w:rFonts w:ascii="Symbol" w:hAnsi="Symbol" w:hint="default"/>
      </w:rPr>
    </w:lvl>
    <w:lvl w:ilvl="7" w:tplc="30466528">
      <w:start w:val="1"/>
      <w:numFmt w:val="bullet"/>
      <w:lvlText w:val="o"/>
      <w:lvlJc w:val="left"/>
      <w:pPr>
        <w:ind w:left="5760" w:hanging="360"/>
      </w:pPr>
      <w:rPr>
        <w:rFonts w:ascii="Courier New" w:hAnsi="Courier New" w:hint="default"/>
      </w:rPr>
    </w:lvl>
    <w:lvl w:ilvl="8" w:tplc="1786C2EA">
      <w:start w:val="1"/>
      <w:numFmt w:val="bullet"/>
      <w:lvlText w:val=""/>
      <w:lvlJc w:val="left"/>
      <w:pPr>
        <w:ind w:left="6480" w:hanging="360"/>
      </w:pPr>
      <w:rPr>
        <w:rFonts w:ascii="Wingdings" w:hAnsi="Wingdings" w:hint="default"/>
      </w:rPr>
    </w:lvl>
  </w:abstractNum>
  <w:abstractNum w:abstractNumId="8" w15:restartNumberingAfterBreak="0">
    <w:nsid w:val="1EF00E16"/>
    <w:multiLevelType w:val="hybridMultilevel"/>
    <w:tmpl w:val="4F364A10"/>
    <w:lvl w:ilvl="0" w:tplc="C26AD9C8">
      <w:start w:val="1"/>
      <w:numFmt w:val="bullet"/>
      <w:lvlText w:val=""/>
      <w:lvlJc w:val="left"/>
      <w:pPr>
        <w:ind w:left="720" w:hanging="360"/>
      </w:pPr>
      <w:rPr>
        <w:rFonts w:ascii="Symbol" w:hAnsi="Symbol" w:hint="default"/>
      </w:rPr>
    </w:lvl>
    <w:lvl w:ilvl="1" w:tplc="7F405196">
      <w:start w:val="1"/>
      <w:numFmt w:val="bullet"/>
      <w:lvlText w:val="o"/>
      <w:lvlJc w:val="left"/>
      <w:pPr>
        <w:ind w:left="1440" w:hanging="360"/>
      </w:pPr>
      <w:rPr>
        <w:rFonts w:ascii="Courier New" w:hAnsi="Courier New" w:hint="default"/>
      </w:rPr>
    </w:lvl>
    <w:lvl w:ilvl="2" w:tplc="43603EA0">
      <w:start w:val="1"/>
      <w:numFmt w:val="bullet"/>
      <w:lvlText w:val=""/>
      <w:lvlJc w:val="left"/>
      <w:pPr>
        <w:ind w:left="2160" w:hanging="360"/>
      </w:pPr>
      <w:rPr>
        <w:rFonts w:ascii="Wingdings" w:hAnsi="Wingdings" w:hint="default"/>
      </w:rPr>
    </w:lvl>
    <w:lvl w:ilvl="3" w:tplc="E0D04C84">
      <w:start w:val="1"/>
      <w:numFmt w:val="bullet"/>
      <w:lvlText w:val=""/>
      <w:lvlJc w:val="left"/>
      <w:pPr>
        <w:ind w:left="2880" w:hanging="360"/>
      </w:pPr>
      <w:rPr>
        <w:rFonts w:ascii="Symbol" w:hAnsi="Symbol" w:hint="default"/>
      </w:rPr>
    </w:lvl>
    <w:lvl w:ilvl="4" w:tplc="BDA281DA">
      <w:start w:val="1"/>
      <w:numFmt w:val="bullet"/>
      <w:lvlText w:val="o"/>
      <w:lvlJc w:val="left"/>
      <w:pPr>
        <w:ind w:left="3600" w:hanging="360"/>
      </w:pPr>
      <w:rPr>
        <w:rFonts w:ascii="Courier New" w:hAnsi="Courier New" w:hint="default"/>
      </w:rPr>
    </w:lvl>
    <w:lvl w:ilvl="5" w:tplc="26D8AF84">
      <w:start w:val="1"/>
      <w:numFmt w:val="bullet"/>
      <w:lvlText w:val=""/>
      <w:lvlJc w:val="left"/>
      <w:pPr>
        <w:ind w:left="4320" w:hanging="360"/>
      </w:pPr>
      <w:rPr>
        <w:rFonts w:ascii="Wingdings" w:hAnsi="Wingdings" w:hint="default"/>
      </w:rPr>
    </w:lvl>
    <w:lvl w:ilvl="6" w:tplc="F9943D42">
      <w:start w:val="1"/>
      <w:numFmt w:val="bullet"/>
      <w:lvlText w:val=""/>
      <w:lvlJc w:val="left"/>
      <w:pPr>
        <w:ind w:left="5040" w:hanging="360"/>
      </w:pPr>
      <w:rPr>
        <w:rFonts w:ascii="Symbol" w:hAnsi="Symbol" w:hint="default"/>
      </w:rPr>
    </w:lvl>
    <w:lvl w:ilvl="7" w:tplc="7D9EB67E">
      <w:start w:val="1"/>
      <w:numFmt w:val="bullet"/>
      <w:lvlText w:val="o"/>
      <w:lvlJc w:val="left"/>
      <w:pPr>
        <w:ind w:left="5760" w:hanging="360"/>
      </w:pPr>
      <w:rPr>
        <w:rFonts w:ascii="Courier New" w:hAnsi="Courier New" w:hint="default"/>
      </w:rPr>
    </w:lvl>
    <w:lvl w:ilvl="8" w:tplc="9D183E6A">
      <w:start w:val="1"/>
      <w:numFmt w:val="bullet"/>
      <w:lvlText w:val=""/>
      <w:lvlJc w:val="left"/>
      <w:pPr>
        <w:ind w:left="6480" w:hanging="360"/>
      </w:pPr>
      <w:rPr>
        <w:rFonts w:ascii="Wingdings" w:hAnsi="Wingdings" w:hint="default"/>
      </w:rPr>
    </w:lvl>
  </w:abstractNum>
  <w:abstractNum w:abstractNumId="9" w15:restartNumberingAfterBreak="0">
    <w:nsid w:val="23D27B64"/>
    <w:multiLevelType w:val="hybridMultilevel"/>
    <w:tmpl w:val="00A88D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7A6576"/>
    <w:multiLevelType w:val="hybridMultilevel"/>
    <w:tmpl w:val="0DEE9E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AD750E"/>
    <w:multiLevelType w:val="hybridMultilevel"/>
    <w:tmpl w:val="B4F82DFA"/>
    <w:lvl w:ilvl="0" w:tplc="520CECF6">
      <w:start w:val="1"/>
      <w:numFmt w:val="decimal"/>
      <w:lvlText w:val="%1."/>
      <w:lvlJc w:val="left"/>
      <w:pPr>
        <w:ind w:left="720" w:hanging="360"/>
      </w:pPr>
    </w:lvl>
    <w:lvl w:ilvl="1" w:tplc="61DED8A8">
      <w:start w:val="1"/>
      <w:numFmt w:val="lowerLetter"/>
      <w:lvlText w:val="%2."/>
      <w:lvlJc w:val="left"/>
      <w:pPr>
        <w:ind w:left="1440" w:hanging="360"/>
      </w:pPr>
    </w:lvl>
    <w:lvl w:ilvl="2" w:tplc="4080C65E">
      <w:start w:val="1"/>
      <w:numFmt w:val="lowerRoman"/>
      <w:lvlText w:val="%3."/>
      <w:lvlJc w:val="right"/>
      <w:pPr>
        <w:ind w:left="2160" w:hanging="180"/>
      </w:pPr>
    </w:lvl>
    <w:lvl w:ilvl="3" w:tplc="BBDC8BE8">
      <w:start w:val="1"/>
      <w:numFmt w:val="decimal"/>
      <w:lvlText w:val="%4."/>
      <w:lvlJc w:val="left"/>
      <w:pPr>
        <w:ind w:left="2880" w:hanging="360"/>
      </w:pPr>
    </w:lvl>
    <w:lvl w:ilvl="4" w:tplc="C4A6A02E">
      <w:start w:val="1"/>
      <w:numFmt w:val="lowerLetter"/>
      <w:lvlText w:val="%5."/>
      <w:lvlJc w:val="left"/>
      <w:pPr>
        <w:ind w:left="3600" w:hanging="360"/>
      </w:pPr>
    </w:lvl>
    <w:lvl w:ilvl="5" w:tplc="A008B996">
      <w:start w:val="1"/>
      <w:numFmt w:val="lowerRoman"/>
      <w:lvlText w:val="%6."/>
      <w:lvlJc w:val="right"/>
      <w:pPr>
        <w:ind w:left="4320" w:hanging="180"/>
      </w:pPr>
    </w:lvl>
    <w:lvl w:ilvl="6" w:tplc="3DCAFBEE">
      <w:start w:val="1"/>
      <w:numFmt w:val="decimal"/>
      <w:lvlText w:val="%7."/>
      <w:lvlJc w:val="left"/>
      <w:pPr>
        <w:ind w:left="5040" w:hanging="360"/>
      </w:pPr>
    </w:lvl>
    <w:lvl w:ilvl="7" w:tplc="70305A8E">
      <w:start w:val="1"/>
      <w:numFmt w:val="lowerLetter"/>
      <w:lvlText w:val="%8."/>
      <w:lvlJc w:val="left"/>
      <w:pPr>
        <w:ind w:left="5760" w:hanging="360"/>
      </w:pPr>
    </w:lvl>
    <w:lvl w:ilvl="8" w:tplc="85AA548C">
      <w:start w:val="1"/>
      <w:numFmt w:val="lowerRoman"/>
      <w:lvlText w:val="%9."/>
      <w:lvlJc w:val="right"/>
      <w:pPr>
        <w:ind w:left="6480" w:hanging="180"/>
      </w:pPr>
    </w:lvl>
  </w:abstractNum>
  <w:abstractNum w:abstractNumId="12" w15:restartNumberingAfterBreak="0">
    <w:nsid w:val="3CD74D99"/>
    <w:multiLevelType w:val="hybridMultilevel"/>
    <w:tmpl w:val="3BD4C8A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3D1F1C0D"/>
    <w:multiLevelType w:val="hybridMultilevel"/>
    <w:tmpl w:val="C8840B6E"/>
    <w:lvl w:ilvl="0" w:tplc="228222EA">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4A4724D"/>
    <w:multiLevelType w:val="hybridMultilevel"/>
    <w:tmpl w:val="9D92819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5E663F8D"/>
    <w:multiLevelType w:val="hybridMultilevel"/>
    <w:tmpl w:val="844E3876"/>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DB3E5D"/>
    <w:multiLevelType w:val="hybridMultilevel"/>
    <w:tmpl w:val="5D5024AA"/>
    <w:lvl w:ilvl="0" w:tplc="E6A4E91A">
      <w:start w:val="1"/>
      <w:numFmt w:val="decimal"/>
      <w:lvlText w:val="%1."/>
      <w:lvlJc w:val="left"/>
      <w:pPr>
        <w:ind w:left="720" w:hanging="360"/>
      </w:pPr>
    </w:lvl>
    <w:lvl w:ilvl="1" w:tplc="0A386E98">
      <w:start w:val="1"/>
      <w:numFmt w:val="lowerLetter"/>
      <w:lvlText w:val="%2."/>
      <w:lvlJc w:val="left"/>
      <w:pPr>
        <w:ind w:left="1440" w:hanging="360"/>
      </w:pPr>
    </w:lvl>
    <w:lvl w:ilvl="2" w:tplc="3476146C">
      <w:start w:val="1"/>
      <w:numFmt w:val="lowerRoman"/>
      <w:lvlText w:val="%3."/>
      <w:lvlJc w:val="right"/>
      <w:pPr>
        <w:ind w:left="2160" w:hanging="180"/>
      </w:pPr>
    </w:lvl>
    <w:lvl w:ilvl="3" w:tplc="B8065D5A">
      <w:start w:val="1"/>
      <w:numFmt w:val="decimal"/>
      <w:lvlText w:val="%4."/>
      <w:lvlJc w:val="left"/>
      <w:pPr>
        <w:ind w:left="2880" w:hanging="360"/>
      </w:pPr>
    </w:lvl>
    <w:lvl w:ilvl="4" w:tplc="B590D0A2">
      <w:start w:val="1"/>
      <w:numFmt w:val="lowerLetter"/>
      <w:lvlText w:val="%5."/>
      <w:lvlJc w:val="left"/>
      <w:pPr>
        <w:ind w:left="3600" w:hanging="360"/>
      </w:pPr>
    </w:lvl>
    <w:lvl w:ilvl="5" w:tplc="66D097C6">
      <w:start w:val="1"/>
      <w:numFmt w:val="lowerRoman"/>
      <w:lvlText w:val="%6."/>
      <w:lvlJc w:val="right"/>
      <w:pPr>
        <w:ind w:left="4320" w:hanging="180"/>
      </w:pPr>
    </w:lvl>
    <w:lvl w:ilvl="6" w:tplc="1820D104">
      <w:start w:val="1"/>
      <w:numFmt w:val="decimal"/>
      <w:lvlText w:val="%7."/>
      <w:lvlJc w:val="left"/>
      <w:pPr>
        <w:ind w:left="5040" w:hanging="360"/>
      </w:pPr>
    </w:lvl>
    <w:lvl w:ilvl="7" w:tplc="37F4E008">
      <w:start w:val="1"/>
      <w:numFmt w:val="lowerLetter"/>
      <w:lvlText w:val="%8."/>
      <w:lvlJc w:val="left"/>
      <w:pPr>
        <w:ind w:left="5760" w:hanging="360"/>
      </w:pPr>
    </w:lvl>
    <w:lvl w:ilvl="8" w:tplc="25DE05D6">
      <w:start w:val="1"/>
      <w:numFmt w:val="lowerRoman"/>
      <w:lvlText w:val="%9."/>
      <w:lvlJc w:val="right"/>
      <w:pPr>
        <w:ind w:left="6480" w:hanging="180"/>
      </w:pPr>
    </w:lvl>
  </w:abstractNum>
  <w:abstractNum w:abstractNumId="17" w15:restartNumberingAfterBreak="0">
    <w:nsid w:val="78465CFF"/>
    <w:multiLevelType w:val="hybridMultilevel"/>
    <w:tmpl w:val="BA2E0D4C"/>
    <w:lvl w:ilvl="0" w:tplc="5F721444">
      <w:start w:val="1"/>
      <w:numFmt w:val="decimal"/>
      <w:lvlText w:val="%1."/>
      <w:lvlJc w:val="left"/>
      <w:pPr>
        <w:ind w:left="720" w:hanging="360"/>
      </w:pPr>
    </w:lvl>
    <w:lvl w:ilvl="1" w:tplc="CB203984">
      <w:start w:val="1"/>
      <w:numFmt w:val="decimal"/>
      <w:lvlText w:val="%2."/>
      <w:lvlJc w:val="left"/>
      <w:pPr>
        <w:ind w:left="1440" w:hanging="360"/>
      </w:pPr>
    </w:lvl>
    <w:lvl w:ilvl="2" w:tplc="FC283226">
      <w:start w:val="1"/>
      <w:numFmt w:val="lowerRoman"/>
      <w:lvlText w:val="%3."/>
      <w:lvlJc w:val="right"/>
      <w:pPr>
        <w:ind w:left="2160" w:hanging="180"/>
      </w:pPr>
    </w:lvl>
    <w:lvl w:ilvl="3" w:tplc="6BBEC80A">
      <w:start w:val="1"/>
      <w:numFmt w:val="decimal"/>
      <w:lvlText w:val="%4."/>
      <w:lvlJc w:val="left"/>
      <w:pPr>
        <w:ind w:left="2880" w:hanging="360"/>
      </w:pPr>
    </w:lvl>
    <w:lvl w:ilvl="4" w:tplc="B156DD8A">
      <w:start w:val="1"/>
      <w:numFmt w:val="lowerLetter"/>
      <w:lvlText w:val="%5."/>
      <w:lvlJc w:val="left"/>
      <w:pPr>
        <w:ind w:left="3600" w:hanging="360"/>
      </w:pPr>
    </w:lvl>
    <w:lvl w:ilvl="5" w:tplc="B7BE9292">
      <w:start w:val="1"/>
      <w:numFmt w:val="lowerRoman"/>
      <w:lvlText w:val="%6."/>
      <w:lvlJc w:val="right"/>
      <w:pPr>
        <w:ind w:left="4320" w:hanging="180"/>
      </w:pPr>
    </w:lvl>
    <w:lvl w:ilvl="6" w:tplc="4E9ADA40">
      <w:start w:val="1"/>
      <w:numFmt w:val="decimal"/>
      <w:lvlText w:val="%7."/>
      <w:lvlJc w:val="left"/>
      <w:pPr>
        <w:ind w:left="5040" w:hanging="360"/>
      </w:pPr>
    </w:lvl>
    <w:lvl w:ilvl="7" w:tplc="67D03410">
      <w:start w:val="1"/>
      <w:numFmt w:val="lowerLetter"/>
      <w:lvlText w:val="%8."/>
      <w:lvlJc w:val="left"/>
      <w:pPr>
        <w:ind w:left="5760" w:hanging="360"/>
      </w:pPr>
    </w:lvl>
    <w:lvl w:ilvl="8" w:tplc="9CF26BF4">
      <w:start w:val="1"/>
      <w:numFmt w:val="lowerRoman"/>
      <w:lvlText w:val="%9."/>
      <w:lvlJc w:val="right"/>
      <w:pPr>
        <w:ind w:left="6480" w:hanging="180"/>
      </w:pPr>
    </w:lvl>
  </w:abstractNum>
  <w:abstractNum w:abstractNumId="18" w15:restartNumberingAfterBreak="0">
    <w:nsid w:val="7D8477A9"/>
    <w:multiLevelType w:val="hybridMultilevel"/>
    <w:tmpl w:val="CF7A0E6A"/>
    <w:lvl w:ilvl="0" w:tplc="344807C6">
      <w:start w:val="1"/>
      <w:numFmt w:val="bullet"/>
      <w:lvlText w:val=""/>
      <w:lvlJc w:val="left"/>
      <w:pPr>
        <w:ind w:left="720" w:hanging="360"/>
      </w:pPr>
      <w:rPr>
        <w:rFonts w:ascii="Symbol" w:hAnsi="Symbol" w:hint="default"/>
      </w:rPr>
    </w:lvl>
    <w:lvl w:ilvl="1" w:tplc="AF7CAA56">
      <w:start w:val="1"/>
      <w:numFmt w:val="bullet"/>
      <w:lvlText w:val="o"/>
      <w:lvlJc w:val="left"/>
      <w:pPr>
        <w:ind w:left="1440" w:hanging="360"/>
      </w:pPr>
      <w:rPr>
        <w:rFonts w:ascii="Courier New" w:hAnsi="Courier New" w:hint="default"/>
      </w:rPr>
    </w:lvl>
    <w:lvl w:ilvl="2" w:tplc="4B2C6870">
      <w:start w:val="1"/>
      <w:numFmt w:val="bullet"/>
      <w:lvlText w:val=""/>
      <w:lvlJc w:val="left"/>
      <w:pPr>
        <w:ind w:left="2160" w:hanging="360"/>
      </w:pPr>
      <w:rPr>
        <w:rFonts w:ascii="Wingdings" w:hAnsi="Wingdings" w:hint="default"/>
      </w:rPr>
    </w:lvl>
    <w:lvl w:ilvl="3" w:tplc="296EE9F4">
      <w:start w:val="1"/>
      <w:numFmt w:val="bullet"/>
      <w:lvlText w:val=""/>
      <w:lvlJc w:val="left"/>
      <w:pPr>
        <w:ind w:left="2880" w:hanging="360"/>
      </w:pPr>
      <w:rPr>
        <w:rFonts w:ascii="Symbol" w:hAnsi="Symbol" w:hint="default"/>
      </w:rPr>
    </w:lvl>
    <w:lvl w:ilvl="4" w:tplc="EEA25B22">
      <w:start w:val="1"/>
      <w:numFmt w:val="bullet"/>
      <w:lvlText w:val="o"/>
      <w:lvlJc w:val="left"/>
      <w:pPr>
        <w:ind w:left="3600" w:hanging="360"/>
      </w:pPr>
      <w:rPr>
        <w:rFonts w:ascii="Courier New" w:hAnsi="Courier New" w:hint="default"/>
      </w:rPr>
    </w:lvl>
    <w:lvl w:ilvl="5" w:tplc="AF7A8DBA">
      <w:start w:val="1"/>
      <w:numFmt w:val="bullet"/>
      <w:lvlText w:val=""/>
      <w:lvlJc w:val="left"/>
      <w:pPr>
        <w:ind w:left="4320" w:hanging="360"/>
      </w:pPr>
      <w:rPr>
        <w:rFonts w:ascii="Wingdings" w:hAnsi="Wingdings" w:hint="default"/>
      </w:rPr>
    </w:lvl>
    <w:lvl w:ilvl="6" w:tplc="A26A68F0">
      <w:start w:val="1"/>
      <w:numFmt w:val="bullet"/>
      <w:lvlText w:val=""/>
      <w:lvlJc w:val="left"/>
      <w:pPr>
        <w:ind w:left="5040" w:hanging="360"/>
      </w:pPr>
      <w:rPr>
        <w:rFonts w:ascii="Symbol" w:hAnsi="Symbol" w:hint="default"/>
      </w:rPr>
    </w:lvl>
    <w:lvl w:ilvl="7" w:tplc="55BC6190">
      <w:start w:val="1"/>
      <w:numFmt w:val="bullet"/>
      <w:lvlText w:val="o"/>
      <w:lvlJc w:val="left"/>
      <w:pPr>
        <w:ind w:left="5760" w:hanging="360"/>
      </w:pPr>
      <w:rPr>
        <w:rFonts w:ascii="Courier New" w:hAnsi="Courier New" w:hint="default"/>
      </w:rPr>
    </w:lvl>
    <w:lvl w:ilvl="8" w:tplc="2F785952">
      <w:start w:val="1"/>
      <w:numFmt w:val="bullet"/>
      <w:lvlText w:val=""/>
      <w:lvlJc w:val="left"/>
      <w:pPr>
        <w:ind w:left="6480" w:hanging="360"/>
      </w:pPr>
      <w:rPr>
        <w:rFonts w:ascii="Wingdings" w:hAnsi="Wingdings" w:hint="default"/>
      </w:rPr>
    </w:lvl>
  </w:abstractNum>
  <w:abstractNum w:abstractNumId="19" w15:restartNumberingAfterBreak="0">
    <w:nsid w:val="7E5A1226"/>
    <w:multiLevelType w:val="hybridMultilevel"/>
    <w:tmpl w:val="EE5AA9D0"/>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6"/>
  </w:num>
  <w:num w:numId="2">
    <w:abstractNumId w:val="11"/>
  </w:num>
  <w:num w:numId="3">
    <w:abstractNumId w:val="17"/>
  </w:num>
  <w:num w:numId="4">
    <w:abstractNumId w:val="7"/>
  </w:num>
  <w:num w:numId="5">
    <w:abstractNumId w:val="8"/>
  </w:num>
  <w:num w:numId="6">
    <w:abstractNumId w:val="18"/>
  </w:num>
  <w:num w:numId="7">
    <w:abstractNumId w:val="0"/>
  </w:num>
  <w:num w:numId="8">
    <w:abstractNumId w:val="1"/>
  </w:num>
  <w:num w:numId="9">
    <w:abstractNumId w:val="2"/>
  </w:num>
  <w:num w:numId="10">
    <w:abstractNumId w:val="3"/>
  </w:num>
  <w:num w:numId="11">
    <w:abstractNumId w:val="4"/>
  </w:num>
  <w:num w:numId="12">
    <w:abstractNumId w:val="10"/>
  </w:num>
  <w:num w:numId="13">
    <w:abstractNumId w:val="13"/>
  </w:num>
  <w:num w:numId="14">
    <w:abstractNumId w:val="19"/>
  </w:num>
  <w:num w:numId="15">
    <w:abstractNumId w:val="12"/>
  </w:num>
  <w:num w:numId="16">
    <w:abstractNumId w:val="5"/>
  </w:num>
  <w:num w:numId="17">
    <w:abstractNumId w:val="14"/>
  </w:num>
  <w:num w:numId="18">
    <w:abstractNumId w:val="9"/>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23"/>
    <w:rsid w:val="000239A2"/>
    <w:rsid w:val="000616D7"/>
    <w:rsid w:val="00075048"/>
    <w:rsid w:val="000B3760"/>
    <w:rsid w:val="00102B7A"/>
    <w:rsid w:val="00122940"/>
    <w:rsid w:val="001744EC"/>
    <w:rsid w:val="001D0D11"/>
    <w:rsid w:val="00317C3A"/>
    <w:rsid w:val="003B4E9F"/>
    <w:rsid w:val="00404623"/>
    <w:rsid w:val="004B1BFB"/>
    <w:rsid w:val="00627F45"/>
    <w:rsid w:val="0065030D"/>
    <w:rsid w:val="006503CA"/>
    <w:rsid w:val="00687184"/>
    <w:rsid w:val="006D777B"/>
    <w:rsid w:val="007441DF"/>
    <w:rsid w:val="0075456D"/>
    <w:rsid w:val="007873F7"/>
    <w:rsid w:val="007A135B"/>
    <w:rsid w:val="00817665"/>
    <w:rsid w:val="008275D3"/>
    <w:rsid w:val="00967419"/>
    <w:rsid w:val="009A4AD6"/>
    <w:rsid w:val="009C61F3"/>
    <w:rsid w:val="00A87F3D"/>
    <w:rsid w:val="00AB4128"/>
    <w:rsid w:val="00B770D5"/>
    <w:rsid w:val="00BB035B"/>
    <w:rsid w:val="00BB7B75"/>
    <w:rsid w:val="00BD0C10"/>
    <w:rsid w:val="00BD4CCE"/>
    <w:rsid w:val="00BF684A"/>
    <w:rsid w:val="00C40DF8"/>
    <w:rsid w:val="00C44A55"/>
    <w:rsid w:val="00C723BF"/>
    <w:rsid w:val="00D71EEF"/>
    <w:rsid w:val="00D84C08"/>
    <w:rsid w:val="00E44AF1"/>
    <w:rsid w:val="00E85A35"/>
    <w:rsid w:val="00F36C19"/>
    <w:rsid w:val="00F9367D"/>
    <w:rsid w:val="00FB650B"/>
    <w:rsid w:val="00FC4080"/>
    <w:rsid w:val="44B2BD0E"/>
    <w:rsid w:val="6E9E2439"/>
    <w:rsid w:val="72714AE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18DB2F"/>
  <w15:chartTrackingRefBased/>
  <w15:docId w15:val="{2918D402-F60A-433E-980B-634F8480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hAnsi="Calibri" w:cs="Calibri"/>
    </w:rPr>
  </w:style>
  <w:style w:type="character" w:customStyle="1" w:styleId="WW8Num2z0">
    <w:name w:val="WW8Num2z0"/>
    <w:rPr>
      <w:rFonts w:ascii="Calibri" w:hAnsi="Calibri" w:cs="Calibri"/>
      <w:shd w:val="clear" w:color="auto" w:fill="FFFF0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4z0">
    <w:name w:val="WW8Num4z0"/>
    <w:rPr>
      <w:rFonts w:ascii="Symbol" w:hAnsi="Symbol" w:cs="Symbol" w:hint="default"/>
      <w:shd w:val="clear" w:color="auto" w:fill="FFFF00"/>
    </w:rPr>
  </w:style>
  <w:style w:type="character" w:customStyle="1" w:styleId="WW8Num5z0">
    <w:name w:val="WW8Num5z0"/>
    <w:rPr>
      <w:rFonts w:ascii="Calibri" w:hAnsi="Calibri" w:cs="Calibri"/>
      <w:shd w:val="clear" w:color="auto" w:fill="FFFF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4">
    <w:name w:val="Absatz-Standardschriftart4"/>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3">
    <w:name w:val="Absatz-Standardschriftart3"/>
  </w:style>
  <w:style w:type="character" w:customStyle="1" w:styleId="WW8Num2z2">
    <w:name w:val="WW8Num2z2"/>
    <w:rPr>
      <w:rFonts w:ascii="Calibri" w:hAnsi="Calibri" w:cs="Calibri"/>
    </w:rPr>
  </w:style>
  <w:style w:type="character" w:customStyle="1" w:styleId="Absatz-Standardschriftart2">
    <w:name w:val="Absatz-Standardschriftart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Kommentarzeichen1">
    <w:name w:val="Kommentarzeichen1"/>
    <w:rPr>
      <w:sz w:val="16"/>
      <w:szCs w:val="16"/>
    </w:rPr>
  </w:style>
  <w:style w:type="character" w:customStyle="1" w:styleId="ZchnZchn1">
    <w:name w:val="Zchn Zchn1"/>
    <w:rPr>
      <w:rFonts w:eastAsia="SimSun" w:cs="Mangal"/>
      <w:kern w:val="1"/>
      <w:szCs w:val="18"/>
      <w:lang w:eastAsia="hi-IN" w:bidi="hi-IN"/>
    </w:rPr>
  </w:style>
  <w:style w:type="character" w:customStyle="1" w:styleId="ZchnZchn">
    <w:name w:val="Zchn Zchn"/>
    <w:rPr>
      <w:rFonts w:eastAsia="SimSun" w:cs="Mangal"/>
      <w:b/>
      <w:bCs/>
      <w:kern w:val="1"/>
      <w:szCs w:val="18"/>
      <w:lang w:eastAsia="hi-IN" w:bidi="hi-IN"/>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5">
    <w:name w:val="Beschriftung5"/>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18"/>
    </w:rPr>
  </w:style>
  <w:style w:type="paragraph" w:styleId="Kommentarthema">
    <w:name w:val="annotation subject"/>
    <w:basedOn w:val="Kommentartext1"/>
    <w:next w:val="Kommentartext1"/>
    <w:rPr>
      <w:b/>
      <w:bCs/>
    </w:rPr>
  </w:style>
  <w:style w:type="paragraph" w:styleId="Kopfzeile">
    <w:name w:val="header"/>
    <w:basedOn w:val="Standard"/>
    <w:link w:val="KopfzeileZchn"/>
    <w:rsid w:val="009A4AD6"/>
    <w:pPr>
      <w:tabs>
        <w:tab w:val="center" w:pos="4536"/>
        <w:tab w:val="right" w:pos="9072"/>
      </w:tabs>
    </w:pPr>
    <w:rPr>
      <w:szCs w:val="21"/>
    </w:rPr>
  </w:style>
  <w:style w:type="character" w:customStyle="1" w:styleId="KopfzeileZchn">
    <w:name w:val="Kopfzeile Zchn"/>
    <w:link w:val="Kopfzeile"/>
    <w:rsid w:val="009A4AD6"/>
    <w:rPr>
      <w:rFonts w:eastAsia="SimSun" w:cs="Mangal"/>
      <w:kern w:val="1"/>
      <w:sz w:val="24"/>
      <w:szCs w:val="21"/>
      <w:lang w:eastAsia="hi-IN" w:bidi="hi-IN"/>
    </w:rPr>
  </w:style>
  <w:style w:type="paragraph" w:styleId="Fuzeile">
    <w:name w:val="footer"/>
    <w:basedOn w:val="Standard"/>
    <w:link w:val="FuzeileZchn"/>
    <w:rsid w:val="009A4AD6"/>
    <w:pPr>
      <w:tabs>
        <w:tab w:val="center" w:pos="4536"/>
        <w:tab w:val="right" w:pos="9072"/>
      </w:tabs>
    </w:pPr>
    <w:rPr>
      <w:szCs w:val="21"/>
    </w:rPr>
  </w:style>
  <w:style w:type="character" w:customStyle="1" w:styleId="FuzeileZchn">
    <w:name w:val="Fußzeile Zchn"/>
    <w:link w:val="Fuzeile"/>
    <w:rsid w:val="009A4AD6"/>
    <w:rPr>
      <w:rFonts w:eastAsia="SimSun" w:cs="Mangal"/>
      <w:kern w:val="1"/>
      <w:sz w:val="24"/>
      <w:szCs w:val="21"/>
      <w:lang w:eastAsia="hi-IN" w:bidi="hi-IN"/>
    </w:rPr>
  </w:style>
  <w:style w:type="character" w:styleId="Kommentarzeichen">
    <w:name w:val="annotation reference"/>
    <w:rsid w:val="00B770D5"/>
    <w:rPr>
      <w:sz w:val="16"/>
      <w:szCs w:val="16"/>
    </w:rPr>
  </w:style>
  <w:style w:type="paragraph" w:styleId="Kommentartext">
    <w:name w:val="annotation text"/>
    <w:basedOn w:val="Standard"/>
    <w:link w:val="KommentartextZchn"/>
    <w:rsid w:val="00B770D5"/>
    <w:rPr>
      <w:sz w:val="20"/>
      <w:szCs w:val="18"/>
    </w:rPr>
  </w:style>
  <w:style w:type="character" w:customStyle="1" w:styleId="KommentartextZchn">
    <w:name w:val="Kommentartext Zchn"/>
    <w:link w:val="Kommentartext"/>
    <w:rsid w:val="00B770D5"/>
    <w:rPr>
      <w:rFonts w:eastAsia="SimSun" w:cs="Mangal"/>
      <w:kern w:val="1"/>
      <w:szCs w:val="18"/>
      <w:lang w:eastAsia="hi-IN" w:bidi="hi-IN"/>
    </w:rPr>
  </w:style>
  <w:style w:type="paragraph" w:styleId="Listenabsatz">
    <w:name w:val="List Paragraph"/>
    <w:basedOn w:val="Standard"/>
    <w:uiPriority w:val="34"/>
    <w:qFormat/>
    <w:rsid w:val="00C723B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ab-muench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683B-66E7-4E0D-9A36-210B551B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6713</Characters>
  <Application>Microsoft Office Word</Application>
  <DocSecurity>0</DocSecurity>
  <Lines>55</Lines>
  <Paragraphs>15</Paragraphs>
  <ScaleCrop>false</ScaleCrop>
  <Company>Demeter</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Schmid</dc:creator>
  <cp:keywords/>
  <cp:lastModifiedBy>Alexander Fürlinger</cp:lastModifiedBy>
  <cp:revision>11</cp:revision>
  <cp:lastPrinted>1899-12-31T23:00:00Z</cp:lastPrinted>
  <dcterms:created xsi:type="dcterms:W3CDTF">2020-10-21T12:38:00Z</dcterms:created>
  <dcterms:modified xsi:type="dcterms:W3CDTF">2021-01-13T10:40:00Z</dcterms:modified>
</cp:coreProperties>
</file>