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5DA95F" w14:textId="1A301729" w:rsidR="00E9225B" w:rsidRPr="00157B3C" w:rsidRDefault="001A73B3">
      <w:pPr>
        <w:rPr>
          <w:rFonts w:ascii="Calibri" w:hAnsi="Calibri" w:cs="Calibri"/>
          <w:sz w:val="30"/>
          <w:szCs w:val="30"/>
        </w:rPr>
      </w:pPr>
      <w:bookmarkStart w:id="0" w:name="_GoBack"/>
      <w:r w:rsidRPr="00157B3C">
        <w:rPr>
          <w:rFonts w:ascii="Calibri" w:hAnsi="Calibri" w:cs="Calibri"/>
          <w:b/>
          <w:sz w:val="30"/>
          <w:szCs w:val="30"/>
        </w:rPr>
        <w:t xml:space="preserve">10. </w:t>
      </w:r>
      <w:r w:rsidR="00BA6B70" w:rsidRPr="00157B3C">
        <w:rPr>
          <w:rFonts w:ascii="Calibri" w:hAnsi="Calibri" w:cs="Calibri"/>
          <w:b/>
          <w:sz w:val="30"/>
          <w:szCs w:val="30"/>
        </w:rPr>
        <w:t>Haben wir alles, was wir brauchen?</w:t>
      </w:r>
      <w:r w:rsidR="00E9225B" w:rsidRPr="00157B3C">
        <w:rPr>
          <w:rFonts w:ascii="Calibri" w:hAnsi="Calibri" w:cs="Calibri"/>
          <w:b/>
          <w:sz w:val="30"/>
          <w:szCs w:val="30"/>
          <w:u w:val="single"/>
        </w:rPr>
        <w:br/>
      </w:r>
    </w:p>
    <w:bookmarkEnd w:id="0"/>
    <w:p w14:paraId="35CF2AB1" w14:textId="6367CE29" w:rsidR="00E9225B" w:rsidRPr="00BA123A" w:rsidRDefault="00E9225B">
      <w:pPr>
        <w:rPr>
          <w:rFonts w:ascii="Calibri" w:hAnsi="Calibri" w:cs="Calibri"/>
        </w:rPr>
      </w:pPr>
      <w:r w:rsidRPr="00BA123A">
        <w:rPr>
          <w:rFonts w:ascii="Calibri" w:hAnsi="Calibri" w:cs="Calibri"/>
          <w:u w:val="single"/>
        </w:rPr>
        <w:t xml:space="preserve">Wieso ist die Beschäftigung mit dieser Frage </w:t>
      </w:r>
      <w:r w:rsidR="00587CA2" w:rsidRPr="00BA123A">
        <w:rPr>
          <w:rFonts w:ascii="Calibri" w:hAnsi="Calibri" w:cs="Calibri"/>
          <w:u w:val="single"/>
        </w:rPr>
        <w:t>sinnvoll</w:t>
      </w:r>
      <w:r w:rsidRPr="00BA123A">
        <w:rPr>
          <w:rFonts w:ascii="Calibri" w:hAnsi="Calibri" w:cs="Calibri"/>
          <w:u w:val="single"/>
        </w:rPr>
        <w:t>?</w:t>
      </w:r>
    </w:p>
    <w:p w14:paraId="0761B64D" w14:textId="77777777" w:rsidR="00E9225B" w:rsidRPr="00BA123A" w:rsidRDefault="003021B8">
      <w:p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In diesem Arbeitsfeld geht es darum, </w:t>
      </w:r>
      <w:r w:rsidR="00E9225B" w:rsidRPr="00BA123A">
        <w:rPr>
          <w:rFonts w:ascii="Calibri" w:hAnsi="Calibri" w:cs="Calibri"/>
        </w:rPr>
        <w:t xml:space="preserve"> Bewusstsein</w:t>
      </w:r>
      <w:r w:rsidR="00120E3D" w:rsidRPr="00BA123A">
        <w:rPr>
          <w:rFonts w:ascii="Calibri" w:hAnsi="Calibri" w:cs="Calibri"/>
        </w:rPr>
        <w:t xml:space="preserve"> für und </w:t>
      </w:r>
      <w:r w:rsidR="008D44F6" w:rsidRPr="00BA123A">
        <w:rPr>
          <w:rFonts w:ascii="Calibri" w:hAnsi="Calibri" w:cs="Calibri"/>
        </w:rPr>
        <w:t xml:space="preserve"> Überblick</w:t>
      </w:r>
      <w:r w:rsidR="00E9225B" w:rsidRPr="00BA123A">
        <w:rPr>
          <w:rFonts w:ascii="Calibri" w:hAnsi="Calibri" w:cs="Calibri"/>
        </w:rPr>
        <w:t xml:space="preserve"> </w:t>
      </w:r>
      <w:r w:rsidR="00120E3D" w:rsidRPr="00BA123A">
        <w:rPr>
          <w:rFonts w:ascii="Calibri" w:hAnsi="Calibri" w:cs="Calibri"/>
        </w:rPr>
        <w:t xml:space="preserve">über </w:t>
      </w:r>
      <w:r w:rsidR="00E917A0" w:rsidRPr="00BA123A">
        <w:rPr>
          <w:rFonts w:ascii="Calibri" w:hAnsi="Calibri" w:cs="Calibri"/>
        </w:rPr>
        <w:t>folgende</w:t>
      </w:r>
      <w:r w:rsidR="00E9225B" w:rsidRPr="00BA123A">
        <w:rPr>
          <w:rFonts w:ascii="Calibri" w:hAnsi="Calibri" w:cs="Calibri"/>
        </w:rPr>
        <w:t xml:space="preserve"> Werte</w:t>
      </w:r>
      <w:r w:rsidR="00120E3D" w:rsidRPr="00BA123A">
        <w:rPr>
          <w:rFonts w:ascii="Calibri" w:hAnsi="Calibri" w:cs="Calibri"/>
        </w:rPr>
        <w:t xml:space="preserve"> zu schaffen</w:t>
      </w:r>
      <w:r w:rsidR="00E9225B" w:rsidRPr="00BA123A">
        <w:rPr>
          <w:rFonts w:ascii="Calibri" w:hAnsi="Calibri" w:cs="Calibri"/>
        </w:rPr>
        <w:t xml:space="preserve">, die so in der Bilanz oder in den Verträgen und Vereinbarungen nicht </w:t>
      </w:r>
      <w:r w:rsidR="00E917A0" w:rsidRPr="00BA123A">
        <w:rPr>
          <w:rFonts w:ascii="Calibri" w:hAnsi="Calibri" w:cs="Calibri"/>
        </w:rPr>
        <w:t>auftauchen</w:t>
      </w:r>
      <w:r w:rsidR="00E9225B" w:rsidRPr="00BA123A">
        <w:rPr>
          <w:rFonts w:ascii="Calibri" w:hAnsi="Calibri" w:cs="Calibri"/>
        </w:rPr>
        <w:t>:</w:t>
      </w:r>
    </w:p>
    <w:p w14:paraId="6932D2BC" w14:textId="77777777" w:rsidR="00E9225B" w:rsidRPr="00BA123A" w:rsidRDefault="00E9225B">
      <w:pPr>
        <w:numPr>
          <w:ilvl w:val="0"/>
          <w:numId w:val="1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 </w:t>
      </w:r>
      <w:r w:rsidR="003021B8" w:rsidRPr="00BA123A">
        <w:rPr>
          <w:rFonts w:ascii="Calibri" w:hAnsi="Calibri" w:cs="Calibri"/>
        </w:rPr>
        <w:t>Die l</w:t>
      </w:r>
      <w:r w:rsidRPr="00BA123A">
        <w:rPr>
          <w:rFonts w:ascii="Calibri" w:hAnsi="Calibri" w:cs="Calibri"/>
        </w:rPr>
        <w:t>angfristige Entwicklung der Eigenkapitalkonten</w:t>
      </w:r>
      <w:r w:rsidR="002A5BB6" w:rsidRPr="00BA123A">
        <w:rPr>
          <w:rFonts w:ascii="Calibri" w:hAnsi="Calibri" w:cs="Calibri"/>
        </w:rPr>
        <w:t xml:space="preserve"> z.B. bei einer GbR</w:t>
      </w:r>
    </w:p>
    <w:p w14:paraId="3CACD28C" w14:textId="77777777" w:rsidR="00E9225B" w:rsidRPr="00BA123A" w:rsidRDefault="003021B8">
      <w:pPr>
        <w:numPr>
          <w:ilvl w:val="0"/>
          <w:numId w:val="1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Die </w:t>
      </w:r>
      <w:r w:rsidR="00E9225B" w:rsidRPr="00BA123A">
        <w:rPr>
          <w:rFonts w:ascii="Calibri" w:hAnsi="Calibri" w:cs="Calibri"/>
        </w:rPr>
        <w:t>Laufzeit und Fristigkeit der Pacht</w:t>
      </w:r>
      <w:r w:rsidR="002A5BB6" w:rsidRPr="00BA123A">
        <w:rPr>
          <w:rFonts w:ascii="Calibri" w:hAnsi="Calibri" w:cs="Calibri"/>
        </w:rPr>
        <w:t>- und Miet</w:t>
      </w:r>
      <w:r w:rsidR="00E9225B" w:rsidRPr="00BA123A">
        <w:rPr>
          <w:rFonts w:ascii="Calibri" w:hAnsi="Calibri" w:cs="Calibri"/>
        </w:rPr>
        <w:t>verträge</w:t>
      </w:r>
    </w:p>
    <w:p w14:paraId="5BC0A109" w14:textId="77777777" w:rsidR="00E9225B" w:rsidRPr="00BA123A" w:rsidRDefault="003021B8">
      <w:pPr>
        <w:numPr>
          <w:ilvl w:val="0"/>
          <w:numId w:val="1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Die </w:t>
      </w:r>
      <w:r w:rsidR="00E9225B" w:rsidRPr="00BA123A">
        <w:rPr>
          <w:rFonts w:ascii="Calibri" w:hAnsi="Calibri" w:cs="Calibri"/>
        </w:rPr>
        <w:t xml:space="preserve">Laufzeit und </w:t>
      </w:r>
      <w:r w:rsidR="002A5BB6" w:rsidRPr="00BA123A">
        <w:rPr>
          <w:rFonts w:ascii="Calibri" w:hAnsi="Calibri" w:cs="Calibri"/>
        </w:rPr>
        <w:t>K</w:t>
      </w:r>
      <w:r w:rsidR="00E9225B" w:rsidRPr="00BA123A">
        <w:rPr>
          <w:rFonts w:ascii="Calibri" w:hAnsi="Calibri" w:cs="Calibri"/>
        </w:rPr>
        <w:t>ündigungsfristen bei Darlehen, Direktdarlehen, Genussrechten usw.</w:t>
      </w:r>
    </w:p>
    <w:p w14:paraId="7C10ACE4" w14:textId="77777777" w:rsidR="00E9225B" w:rsidRPr="00BA123A" w:rsidRDefault="003021B8">
      <w:pPr>
        <w:numPr>
          <w:ilvl w:val="0"/>
          <w:numId w:val="1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Die </w:t>
      </w:r>
      <w:r w:rsidR="00E9225B" w:rsidRPr="00BA123A">
        <w:rPr>
          <w:rFonts w:ascii="Calibri" w:hAnsi="Calibri" w:cs="Calibri"/>
        </w:rPr>
        <w:t>Entwicklung und Verteilung des Inventarvermögens</w:t>
      </w:r>
    </w:p>
    <w:p w14:paraId="363EE756" w14:textId="77777777" w:rsidR="00E9225B" w:rsidRPr="00BA123A" w:rsidRDefault="003021B8">
      <w:pPr>
        <w:numPr>
          <w:ilvl w:val="0"/>
          <w:numId w:val="1"/>
        </w:numPr>
      </w:pPr>
      <w:r w:rsidRPr="00BA123A">
        <w:rPr>
          <w:rFonts w:ascii="Calibri" w:hAnsi="Calibri" w:cs="Calibri"/>
        </w:rPr>
        <w:t xml:space="preserve">Die Bewertung der Kundenqualität und </w:t>
      </w:r>
      <w:r w:rsidR="00E9225B" w:rsidRPr="00BA123A">
        <w:rPr>
          <w:rFonts w:ascii="Calibri" w:hAnsi="Calibri" w:cs="Calibri"/>
        </w:rPr>
        <w:t>Absatzmärkte.</w:t>
      </w:r>
    </w:p>
    <w:p w14:paraId="672A6659" w14:textId="77777777" w:rsidR="00E9225B" w:rsidRPr="00BA123A" w:rsidRDefault="00E9225B"/>
    <w:p w14:paraId="0A37501D" w14:textId="77777777" w:rsidR="00E9225B" w:rsidRPr="00BA123A" w:rsidRDefault="00E9225B">
      <w:pPr>
        <w:rPr>
          <w:rFonts w:ascii="Calibri" w:hAnsi="Calibri" w:cs="Calibri"/>
        </w:rPr>
      </w:pPr>
    </w:p>
    <w:p w14:paraId="0220536F" w14:textId="25FC0BD4" w:rsidR="00E9225B" w:rsidRPr="00BA123A" w:rsidRDefault="00E9225B">
      <w:pPr>
        <w:rPr>
          <w:rFonts w:ascii="Calibri" w:hAnsi="Calibri" w:cs="Calibri"/>
          <w:shd w:val="clear" w:color="auto" w:fill="FFFF00"/>
        </w:rPr>
      </w:pPr>
      <w:r w:rsidRPr="00BA123A">
        <w:rPr>
          <w:rFonts w:ascii="Calibri" w:hAnsi="Calibri" w:cs="Calibri"/>
          <w:u w:val="single"/>
        </w:rPr>
        <w:t xml:space="preserve">In welchen Situationen ist die Beschäftigung mit diesen Fragen </w:t>
      </w:r>
      <w:r w:rsidR="006959EB" w:rsidRPr="00BA123A">
        <w:rPr>
          <w:rFonts w:ascii="Calibri" w:hAnsi="Calibri" w:cs="Calibri"/>
          <w:u w:val="single"/>
        </w:rPr>
        <w:t>empfehlenswert</w:t>
      </w:r>
      <w:r w:rsidRPr="00BA123A">
        <w:rPr>
          <w:rFonts w:ascii="Calibri" w:hAnsi="Calibri" w:cs="Calibri"/>
          <w:u w:val="single"/>
        </w:rPr>
        <w:t>?</w:t>
      </w:r>
    </w:p>
    <w:p w14:paraId="2F0E0CB8" w14:textId="77777777" w:rsidR="00E9225B" w:rsidRPr="00BA123A" w:rsidRDefault="00E9225B">
      <w:pPr>
        <w:rPr>
          <w:rFonts w:ascii="Calibri" w:hAnsi="Calibri" w:cs="Calibri"/>
        </w:rPr>
      </w:pPr>
      <w:r w:rsidRPr="00BA123A">
        <w:rPr>
          <w:rFonts w:ascii="Calibri" w:hAnsi="Calibri" w:cs="Calibri"/>
        </w:rPr>
        <w:t>Bei einem Einstieg neuer Gesellschafter,</w:t>
      </w:r>
      <w:r w:rsidR="003021B8" w:rsidRPr="00BA123A">
        <w:rPr>
          <w:rFonts w:ascii="Calibri" w:hAnsi="Calibri" w:cs="Calibri"/>
        </w:rPr>
        <w:t xml:space="preserve"> </w:t>
      </w:r>
      <w:r w:rsidRPr="00BA123A">
        <w:rPr>
          <w:rFonts w:ascii="Calibri" w:hAnsi="Calibri" w:cs="Calibri"/>
        </w:rPr>
        <w:t xml:space="preserve">der Vorbereitung eines Generationenwechsel und Klärung der Altersversorgung, zur Vorbeugung von Krisenbewältigung und bei langjährigen Gesellschafterverhältnissen </w:t>
      </w:r>
      <w:r w:rsidR="00104297" w:rsidRPr="00BA123A">
        <w:rPr>
          <w:rFonts w:ascii="Calibri" w:hAnsi="Calibri" w:cs="Calibri"/>
        </w:rPr>
        <w:t xml:space="preserve">ist es aus unserer Erfahrung </w:t>
      </w:r>
      <w:r w:rsidR="00120E3D" w:rsidRPr="00BA123A">
        <w:rPr>
          <w:rFonts w:ascii="Calibri" w:hAnsi="Calibri" w:cs="Calibri"/>
        </w:rPr>
        <w:t xml:space="preserve">besonders </w:t>
      </w:r>
      <w:r w:rsidR="00104297" w:rsidRPr="00BA123A">
        <w:rPr>
          <w:rFonts w:ascii="Calibri" w:hAnsi="Calibri" w:cs="Calibri"/>
        </w:rPr>
        <w:t xml:space="preserve">sinnvoll, sich diesen Überblick zu </w:t>
      </w:r>
      <w:r w:rsidR="00E917A0" w:rsidRPr="00BA123A">
        <w:rPr>
          <w:rFonts w:ascii="Calibri" w:hAnsi="Calibri" w:cs="Calibri"/>
        </w:rPr>
        <w:t>verschaffen</w:t>
      </w:r>
      <w:r w:rsidRPr="00BA123A">
        <w:rPr>
          <w:rFonts w:ascii="Calibri" w:hAnsi="Calibri" w:cs="Calibri"/>
        </w:rPr>
        <w:t>.</w:t>
      </w:r>
    </w:p>
    <w:p w14:paraId="5DAB6C7B" w14:textId="77777777" w:rsidR="00E9225B" w:rsidRPr="00BA123A" w:rsidRDefault="00E9225B">
      <w:pPr>
        <w:rPr>
          <w:rFonts w:ascii="Calibri" w:hAnsi="Calibri" w:cs="Calibri"/>
        </w:rPr>
      </w:pPr>
    </w:p>
    <w:p w14:paraId="6A402DD3" w14:textId="77777777" w:rsidR="00E9225B" w:rsidRPr="00BA123A" w:rsidRDefault="00E917A0">
      <w:pPr>
        <w:rPr>
          <w:rFonts w:ascii="Calibri" w:hAnsi="Calibri" w:cs="Calibri"/>
        </w:rPr>
      </w:pPr>
      <w:r w:rsidRPr="00BA123A">
        <w:rPr>
          <w:rFonts w:ascii="Calibri" w:hAnsi="Calibri" w:cs="Calibri"/>
          <w:u w:val="single"/>
        </w:rPr>
        <w:t>Arbeitsschritte</w:t>
      </w:r>
      <w:r w:rsidR="00E9225B" w:rsidRPr="00BA123A">
        <w:rPr>
          <w:rFonts w:ascii="Calibri" w:hAnsi="Calibri" w:cs="Calibri"/>
          <w:u w:val="single"/>
        </w:rPr>
        <w:t>:</w:t>
      </w:r>
    </w:p>
    <w:p w14:paraId="02EB378F" w14:textId="77777777" w:rsidR="00E9225B" w:rsidRPr="00BA123A" w:rsidRDefault="00E9225B">
      <w:pPr>
        <w:rPr>
          <w:rFonts w:ascii="Calibri" w:hAnsi="Calibri" w:cs="Calibri"/>
        </w:rPr>
      </w:pPr>
    </w:p>
    <w:p w14:paraId="3D0FF9DC" w14:textId="77777777" w:rsidR="00E9225B" w:rsidRPr="00BA123A" w:rsidRDefault="00E9225B">
      <w:pPr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Tragen Sie alle Werte, die </w:t>
      </w:r>
      <w:r w:rsidR="002A5BB6" w:rsidRPr="00BA123A">
        <w:rPr>
          <w:rFonts w:ascii="Calibri" w:hAnsi="Calibri" w:cs="Calibri"/>
        </w:rPr>
        <w:t>im Betrieb</w:t>
      </w:r>
      <w:r w:rsidRPr="00BA123A">
        <w:rPr>
          <w:rFonts w:ascii="Calibri" w:hAnsi="Calibri" w:cs="Calibri"/>
        </w:rPr>
        <w:t xml:space="preserve"> vorhanden </w:t>
      </w:r>
      <w:r w:rsidR="00104297" w:rsidRPr="00BA123A">
        <w:rPr>
          <w:rFonts w:ascii="Calibri" w:hAnsi="Calibri" w:cs="Calibri"/>
        </w:rPr>
        <w:t>sind,</w:t>
      </w:r>
      <w:r w:rsidRPr="00BA123A">
        <w:rPr>
          <w:rFonts w:ascii="Calibri" w:hAnsi="Calibri" w:cs="Calibri"/>
        </w:rPr>
        <w:t xml:space="preserve"> zusammen. Schreiben Sie diese „Werte“ zunächst ohne Bewertung auf. Alles darf genannt werden, </w:t>
      </w:r>
      <w:r w:rsidR="003021B8" w:rsidRPr="00BA123A">
        <w:rPr>
          <w:rFonts w:ascii="Calibri" w:hAnsi="Calibri" w:cs="Calibri"/>
        </w:rPr>
        <w:t xml:space="preserve">groß oder klein, </w:t>
      </w:r>
      <w:r w:rsidRPr="00BA123A">
        <w:rPr>
          <w:rFonts w:ascii="Calibri" w:hAnsi="Calibri" w:cs="Calibri"/>
        </w:rPr>
        <w:t>von</w:t>
      </w:r>
      <w:r w:rsidR="003021B8" w:rsidRPr="00BA123A">
        <w:rPr>
          <w:rFonts w:ascii="Calibri" w:hAnsi="Calibri" w:cs="Calibri"/>
        </w:rPr>
        <w:t xml:space="preserve"> großer und kleiner Bedeutung, </w:t>
      </w:r>
      <w:r w:rsidRPr="00BA123A">
        <w:rPr>
          <w:rFonts w:ascii="Calibri" w:hAnsi="Calibri" w:cs="Calibri"/>
        </w:rPr>
        <w:t>wichtig und weniger wichtig.</w:t>
      </w:r>
    </w:p>
    <w:p w14:paraId="44A941C9" w14:textId="77777777" w:rsidR="00E9225B" w:rsidRPr="00BA123A" w:rsidRDefault="00E9225B">
      <w:pPr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Versuchen Sie die Entwicklung dieser Werte aufzuzeigen, für je mehr Jahre dies möglich ist, desto besser.</w:t>
      </w:r>
    </w:p>
    <w:p w14:paraId="6C46D895" w14:textId="77777777" w:rsidR="00E9225B" w:rsidRPr="00BA123A" w:rsidRDefault="00E9225B">
      <w:pPr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Fügen Sie aus dem Ka</w:t>
      </w:r>
      <w:r w:rsidR="003021B8" w:rsidRPr="00BA123A">
        <w:rPr>
          <w:rFonts w:ascii="Calibri" w:hAnsi="Calibri" w:cs="Calibri"/>
        </w:rPr>
        <w:t>pitel Verträge alle Laufzeiten u</w:t>
      </w:r>
      <w:r w:rsidRPr="00BA123A">
        <w:rPr>
          <w:rFonts w:ascii="Calibri" w:hAnsi="Calibri" w:cs="Calibri"/>
        </w:rPr>
        <w:t>nd Kündigung</w:t>
      </w:r>
      <w:r w:rsidR="003021B8" w:rsidRPr="00BA123A">
        <w:rPr>
          <w:rFonts w:ascii="Calibri" w:hAnsi="Calibri" w:cs="Calibri"/>
        </w:rPr>
        <w:t>s</w:t>
      </w:r>
      <w:r w:rsidRPr="00BA123A">
        <w:rPr>
          <w:rFonts w:ascii="Calibri" w:hAnsi="Calibri" w:cs="Calibri"/>
        </w:rPr>
        <w:t>fristen mit ein.</w:t>
      </w:r>
    </w:p>
    <w:p w14:paraId="2CA6CD2D" w14:textId="77777777" w:rsidR="00E9225B" w:rsidRPr="00BA123A" w:rsidRDefault="002A5BB6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Flächen</w:t>
      </w:r>
      <w:r w:rsidR="004845E2" w:rsidRPr="00BA123A">
        <w:rPr>
          <w:rFonts w:ascii="Calibri" w:hAnsi="Calibri" w:cs="Calibri"/>
        </w:rPr>
        <w:t xml:space="preserve"> und</w:t>
      </w:r>
      <w:r w:rsidRPr="00BA123A">
        <w:rPr>
          <w:rFonts w:ascii="Calibri" w:hAnsi="Calibri" w:cs="Calibri"/>
        </w:rPr>
        <w:t xml:space="preserve"> </w:t>
      </w:r>
      <w:r w:rsidR="00E9225B" w:rsidRPr="00BA123A">
        <w:rPr>
          <w:rFonts w:ascii="Calibri" w:hAnsi="Calibri" w:cs="Calibri"/>
        </w:rPr>
        <w:t>Flächenausstattung</w:t>
      </w:r>
    </w:p>
    <w:p w14:paraId="1A020506" w14:textId="77777777" w:rsidR="00E9225B" w:rsidRPr="00BA123A" w:rsidRDefault="00E9225B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Gebäude</w:t>
      </w:r>
    </w:p>
    <w:p w14:paraId="07D6C7D8" w14:textId="77777777" w:rsidR="00E9225B" w:rsidRPr="00BA123A" w:rsidRDefault="00E9225B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Geldmittel</w:t>
      </w:r>
    </w:p>
    <w:p w14:paraId="52A5C190" w14:textId="77777777" w:rsidR="00E9225B" w:rsidRPr="00BA123A" w:rsidRDefault="00E9225B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Eigenkapitalkonten</w:t>
      </w:r>
    </w:p>
    <w:p w14:paraId="7E178278" w14:textId="77777777" w:rsidR="00E9225B" w:rsidRPr="00BA123A" w:rsidRDefault="002A5BB6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Miet- und </w:t>
      </w:r>
      <w:r w:rsidR="00E9225B" w:rsidRPr="00BA123A">
        <w:rPr>
          <w:rFonts w:ascii="Calibri" w:hAnsi="Calibri" w:cs="Calibri"/>
        </w:rPr>
        <w:t>Pachtverträge</w:t>
      </w:r>
    </w:p>
    <w:p w14:paraId="24476F2A" w14:textId="77777777" w:rsidR="00E9225B" w:rsidRPr="00BA123A" w:rsidRDefault="00E9225B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Maschinen</w:t>
      </w:r>
    </w:p>
    <w:p w14:paraId="6FD70939" w14:textId="77777777" w:rsidR="00E9225B" w:rsidRPr="00BA123A" w:rsidRDefault="00E9225B">
      <w:pPr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Tiere</w:t>
      </w:r>
    </w:p>
    <w:p w14:paraId="11A88E88" w14:textId="77777777" w:rsidR="00E9225B" w:rsidRPr="00BA123A" w:rsidRDefault="00E9225B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Sonstiges Inventar</w:t>
      </w:r>
    </w:p>
    <w:p w14:paraId="6106AE6A" w14:textId="77777777" w:rsidR="00E9225B" w:rsidRPr="00BA123A" w:rsidRDefault="00E9225B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Markenwert, Wert der Absatzmärkte, …</w:t>
      </w:r>
    </w:p>
    <w:p w14:paraId="7C188E92" w14:textId="77777777" w:rsidR="00E9225B" w:rsidRPr="00BA123A" w:rsidRDefault="00E9225B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Beteiligungen</w:t>
      </w:r>
    </w:p>
    <w:p w14:paraId="5E3D7E23" w14:textId="77777777" w:rsidR="00E9225B" w:rsidRPr="00BA123A" w:rsidRDefault="003021B8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etc</w:t>
      </w:r>
    </w:p>
    <w:p w14:paraId="42B939A2" w14:textId="77777777" w:rsidR="00E9225B" w:rsidRPr="00BA123A" w:rsidRDefault="00E9225B">
      <w:pPr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Gehen Sie diese Aufstellung gemeinsam durch und klären, ob ein gemeinsames Verständnis zu den einzelnen Punkten vorhanden ist. Evt. korrigieren und präzisieren.</w:t>
      </w:r>
    </w:p>
    <w:p w14:paraId="74FBD8CC" w14:textId="77777777" w:rsidR="00E9225B" w:rsidRPr="00BA123A" w:rsidRDefault="00E9225B">
      <w:pPr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Führen Sie eine gemeinsame Einschätzung der Verhältnisse durch und </w:t>
      </w:r>
      <w:r w:rsidR="003021B8" w:rsidRPr="00BA123A">
        <w:rPr>
          <w:rFonts w:ascii="Calibri" w:hAnsi="Calibri" w:cs="Calibri"/>
        </w:rPr>
        <w:t xml:space="preserve">besprechen </w:t>
      </w:r>
      <w:r w:rsidRPr="00BA123A">
        <w:rPr>
          <w:rFonts w:ascii="Calibri" w:hAnsi="Calibri" w:cs="Calibri"/>
        </w:rPr>
        <w:t>evtl</w:t>
      </w:r>
      <w:r w:rsidR="003021B8" w:rsidRPr="00BA123A">
        <w:rPr>
          <w:rFonts w:ascii="Calibri" w:hAnsi="Calibri" w:cs="Calibri"/>
        </w:rPr>
        <w:t>.</w:t>
      </w:r>
      <w:r w:rsidRPr="00BA123A">
        <w:rPr>
          <w:rFonts w:ascii="Calibri" w:hAnsi="Calibri" w:cs="Calibri"/>
        </w:rPr>
        <w:t xml:space="preserve"> notwendiges Reagieren</w:t>
      </w:r>
      <w:r w:rsidR="003021B8" w:rsidRPr="00BA123A">
        <w:rPr>
          <w:rFonts w:ascii="Calibri" w:hAnsi="Calibri" w:cs="Calibri"/>
        </w:rPr>
        <w:t>, z.B:</w:t>
      </w:r>
    </w:p>
    <w:p w14:paraId="20C82708" w14:textId="77777777" w:rsidR="001965AD" w:rsidRPr="00BA123A" w:rsidRDefault="00E9225B" w:rsidP="00153614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Alle </w:t>
      </w:r>
      <w:r w:rsidR="002A5BB6" w:rsidRPr="00BA123A">
        <w:rPr>
          <w:rFonts w:ascii="Calibri" w:hAnsi="Calibri" w:cs="Calibri"/>
        </w:rPr>
        <w:t xml:space="preserve">Miet- oder </w:t>
      </w:r>
      <w:r w:rsidRPr="00BA123A">
        <w:rPr>
          <w:rFonts w:ascii="Calibri" w:hAnsi="Calibri" w:cs="Calibri"/>
        </w:rPr>
        <w:t>Pachtverträge haben dieselbe Laufzeit und laufen zum gleichen Zeitpunkt ab</w:t>
      </w:r>
      <w:r w:rsidR="002A5BB6" w:rsidRPr="00BA123A">
        <w:rPr>
          <w:rFonts w:ascii="Calibri" w:hAnsi="Calibri" w:cs="Calibri"/>
        </w:rPr>
        <w:t xml:space="preserve">. </w:t>
      </w:r>
      <w:r w:rsidR="001965AD" w:rsidRPr="00BA123A">
        <w:rPr>
          <w:rFonts w:ascii="Calibri" w:hAnsi="Calibri" w:cs="Calibri"/>
        </w:rPr>
        <w:t>Ist damit ein Risiko verbunden?</w:t>
      </w:r>
      <w:r w:rsidR="002A5BB6" w:rsidRPr="00BA123A">
        <w:rPr>
          <w:rFonts w:ascii="Calibri" w:hAnsi="Calibri" w:cs="Calibri"/>
        </w:rPr>
        <w:t xml:space="preserve"> Können einzelne Verträge vorzeitig verlängert werden?</w:t>
      </w:r>
    </w:p>
    <w:p w14:paraId="4AE99CDA" w14:textId="77777777" w:rsidR="001965AD" w:rsidRPr="00BA123A" w:rsidRDefault="00E9225B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Angenommen</w:t>
      </w:r>
      <w:r w:rsidR="001965AD" w:rsidRPr="00BA123A">
        <w:rPr>
          <w:rFonts w:ascii="Calibri" w:hAnsi="Calibri" w:cs="Calibri"/>
        </w:rPr>
        <w:t>,</w:t>
      </w:r>
      <w:r w:rsidRPr="00BA123A">
        <w:rPr>
          <w:rFonts w:ascii="Calibri" w:hAnsi="Calibri" w:cs="Calibri"/>
        </w:rPr>
        <w:t xml:space="preserve"> die Eigenkapitalkonten </w:t>
      </w:r>
      <w:r w:rsidR="002A5BB6" w:rsidRPr="00BA123A">
        <w:rPr>
          <w:rFonts w:ascii="Calibri" w:hAnsi="Calibri" w:cs="Calibri"/>
        </w:rPr>
        <w:t xml:space="preserve">(bei einer GbR) </w:t>
      </w:r>
      <w:r w:rsidRPr="00BA123A">
        <w:rPr>
          <w:rFonts w:ascii="Calibri" w:hAnsi="Calibri" w:cs="Calibri"/>
        </w:rPr>
        <w:t xml:space="preserve">wachsen immer mehr </w:t>
      </w:r>
      <w:r w:rsidRPr="00BA123A">
        <w:rPr>
          <w:rFonts w:ascii="Calibri" w:hAnsi="Calibri" w:cs="Calibri"/>
        </w:rPr>
        <w:lastRenderedPageBreak/>
        <w:t>an</w:t>
      </w:r>
      <w:r w:rsidR="001965AD" w:rsidRPr="00BA123A">
        <w:rPr>
          <w:rFonts w:ascii="Calibri" w:hAnsi="Calibri" w:cs="Calibri"/>
        </w:rPr>
        <w:t>:</w:t>
      </w:r>
      <w:r w:rsidRPr="00BA123A">
        <w:rPr>
          <w:rFonts w:ascii="Calibri" w:hAnsi="Calibri" w:cs="Calibri"/>
        </w:rPr>
        <w:t xml:space="preserve"> </w:t>
      </w:r>
    </w:p>
    <w:p w14:paraId="21B6AE76" w14:textId="77777777" w:rsidR="00E9225B" w:rsidRPr="00BA123A" w:rsidRDefault="001965AD" w:rsidP="00153614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W</w:t>
      </w:r>
      <w:r w:rsidR="00E9225B" w:rsidRPr="00BA123A">
        <w:rPr>
          <w:rFonts w:ascii="Calibri" w:hAnsi="Calibri" w:cs="Calibri"/>
        </w:rPr>
        <w:t>as passiert, wenn einer aussteigt?</w:t>
      </w:r>
    </w:p>
    <w:p w14:paraId="19EAA88C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Wo liegt dieses Eigenkapital?</w:t>
      </w:r>
    </w:p>
    <w:p w14:paraId="5931FCB0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Ist es im Auseinandersetzungsfalle verfügbar?</w:t>
      </w:r>
    </w:p>
    <w:p w14:paraId="685F9448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Was passiert mit der entstehenden Steuerlast?</w:t>
      </w:r>
    </w:p>
    <w:p w14:paraId="79393072" w14:textId="77777777" w:rsidR="002A5BB6" w:rsidRPr="00BA123A" w:rsidRDefault="002A5BB6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Kann man es anders regeln?</w:t>
      </w:r>
    </w:p>
    <w:p w14:paraId="4286C2C3" w14:textId="77777777" w:rsidR="00E9225B" w:rsidRPr="00BA123A" w:rsidRDefault="002A5BB6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D</w:t>
      </w:r>
      <w:r w:rsidR="00E9225B" w:rsidRPr="00BA123A">
        <w:rPr>
          <w:rFonts w:ascii="Calibri" w:hAnsi="Calibri" w:cs="Calibri"/>
        </w:rPr>
        <w:t xml:space="preserve">ie Umsätze in unserer </w:t>
      </w:r>
      <w:r w:rsidR="00153614" w:rsidRPr="00BA123A">
        <w:rPr>
          <w:rFonts w:ascii="Calibri" w:hAnsi="Calibri" w:cs="Calibri"/>
        </w:rPr>
        <w:t>Ab-Hof-V</w:t>
      </w:r>
      <w:r w:rsidR="00E9225B" w:rsidRPr="00BA123A">
        <w:rPr>
          <w:rFonts w:ascii="Calibri" w:hAnsi="Calibri" w:cs="Calibri"/>
        </w:rPr>
        <w:t xml:space="preserve">ermarktung nehmen langsam aber kontinuierlich zu, der </w:t>
      </w:r>
      <w:r w:rsidRPr="00BA123A">
        <w:rPr>
          <w:rFonts w:ascii="Calibri" w:hAnsi="Calibri" w:cs="Calibri"/>
        </w:rPr>
        <w:t>Absatz über den</w:t>
      </w:r>
      <w:r w:rsidR="00E9225B" w:rsidRPr="00BA123A">
        <w:rPr>
          <w:rFonts w:ascii="Calibri" w:hAnsi="Calibri" w:cs="Calibri"/>
        </w:rPr>
        <w:t xml:space="preserve"> Großhandel nimmt kontinuierlich ab, gleichzeitig steigt der Anteil an Zukaufware stark an. </w:t>
      </w:r>
    </w:p>
    <w:p w14:paraId="74C424B7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Haben Sie die steuerlichen Zukauf-</w:t>
      </w:r>
      <w:r w:rsidR="003021B8" w:rsidRPr="00BA123A">
        <w:rPr>
          <w:rFonts w:ascii="Calibri" w:hAnsi="Calibri" w:cs="Calibri"/>
        </w:rPr>
        <w:t>G</w:t>
      </w:r>
      <w:r w:rsidRPr="00BA123A">
        <w:rPr>
          <w:rFonts w:ascii="Calibri" w:hAnsi="Calibri" w:cs="Calibri"/>
        </w:rPr>
        <w:t>renzen im Blick?</w:t>
      </w:r>
    </w:p>
    <w:p w14:paraId="6A7B3667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Entwickeln Sie sich vom Produktionsbetrieb hin zu einem Handelsbetrieb?</w:t>
      </w:r>
    </w:p>
    <w:p w14:paraId="3ABAE5D4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Ist die</w:t>
      </w:r>
      <w:r w:rsidR="003021B8" w:rsidRPr="00BA123A">
        <w:rPr>
          <w:rFonts w:ascii="Calibri" w:hAnsi="Calibri" w:cs="Calibri"/>
        </w:rPr>
        <w:t>se Entwicklung gewollt oder eben</w:t>
      </w:r>
      <w:r w:rsidR="00153614" w:rsidRPr="00BA123A">
        <w:rPr>
          <w:rFonts w:ascii="Calibri" w:hAnsi="Calibri" w:cs="Calibri"/>
        </w:rPr>
        <w:t xml:space="preserve"> </w:t>
      </w:r>
      <w:r w:rsidRPr="00BA123A">
        <w:rPr>
          <w:rFonts w:ascii="Calibri" w:hAnsi="Calibri" w:cs="Calibri"/>
        </w:rPr>
        <w:t>so geworden?</w:t>
      </w:r>
    </w:p>
    <w:p w14:paraId="5F8480B8" w14:textId="77777777" w:rsidR="00E9225B" w:rsidRPr="00BA123A" w:rsidRDefault="00E9225B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D</w:t>
      </w:r>
      <w:r w:rsidR="00153614" w:rsidRPr="00BA123A">
        <w:rPr>
          <w:rFonts w:ascii="Calibri" w:hAnsi="Calibri" w:cs="Calibri"/>
        </w:rPr>
        <w:t xml:space="preserve">er Wert der </w:t>
      </w:r>
      <w:r w:rsidRPr="00BA123A">
        <w:rPr>
          <w:rFonts w:ascii="Calibri" w:hAnsi="Calibri" w:cs="Calibri"/>
        </w:rPr>
        <w:t xml:space="preserve">Gebäudesubstanz </w:t>
      </w:r>
      <w:r w:rsidR="00153614" w:rsidRPr="00BA123A">
        <w:rPr>
          <w:rFonts w:ascii="Calibri" w:hAnsi="Calibri" w:cs="Calibri"/>
        </w:rPr>
        <w:t>nimmt ab</w:t>
      </w:r>
    </w:p>
    <w:p w14:paraId="2C99AF3A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Wird die Substanz der Unternehmung </w:t>
      </w:r>
      <w:r w:rsidR="00153614" w:rsidRPr="00BA123A">
        <w:rPr>
          <w:rFonts w:ascii="Calibri" w:hAnsi="Calibri" w:cs="Calibri"/>
        </w:rPr>
        <w:t>„</w:t>
      </w:r>
      <w:r w:rsidRPr="00BA123A">
        <w:rPr>
          <w:rFonts w:ascii="Calibri" w:hAnsi="Calibri" w:cs="Calibri"/>
        </w:rPr>
        <w:t>aufg</w:t>
      </w:r>
      <w:r w:rsidR="00153614" w:rsidRPr="00BA123A">
        <w:rPr>
          <w:rFonts w:ascii="Calibri" w:hAnsi="Calibri" w:cs="Calibri"/>
        </w:rPr>
        <w:t>egessen“</w:t>
      </w:r>
      <w:r w:rsidRPr="00BA123A">
        <w:rPr>
          <w:rFonts w:ascii="Calibri" w:hAnsi="Calibri" w:cs="Calibri"/>
        </w:rPr>
        <w:t>?</w:t>
      </w:r>
    </w:p>
    <w:p w14:paraId="203622FD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 xml:space="preserve">Sind Sie </w:t>
      </w:r>
      <w:r w:rsidR="00153614" w:rsidRPr="00BA123A">
        <w:rPr>
          <w:rFonts w:ascii="Calibri" w:hAnsi="Calibri" w:cs="Calibri"/>
        </w:rPr>
        <w:t xml:space="preserve">auf dem Weg </w:t>
      </w:r>
      <w:r w:rsidRPr="00BA123A">
        <w:rPr>
          <w:rFonts w:ascii="Calibri" w:hAnsi="Calibri" w:cs="Calibri"/>
        </w:rPr>
        <w:t>ein Auslaufbetrieb</w:t>
      </w:r>
      <w:r w:rsidR="00153614" w:rsidRPr="00BA123A">
        <w:rPr>
          <w:rFonts w:ascii="Calibri" w:hAnsi="Calibri" w:cs="Calibri"/>
        </w:rPr>
        <w:t xml:space="preserve"> zu werden</w:t>
      </w:r>
      <w:r w:rsidRPr="00BA123A">
        <w:rPr>
          <w:rFonts w:ascii="Calibri" w:hAnsi="Calibri" w:cs="Calibri"/>
        </w:rPr>
        <w:t>?</w:t>
      </w:r>
    </w:p>
    <w:p w14:paraId="77296B08" w14:textId="77777777" w:rsidR="00E9225B" w:rsidRPr="00BA123A" w:rsidRDefault="00E9225B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00BA123A">
        <w:rPr>
          <w:rFonts w:ascii="Calibri" w:hAnsi="Calibri" w:cs="Calibri"/>
        </w:rPr>
        <w:t>Ist ein Investition</w:t>
      </w:r>
      <w:r w:rsidR="003021B8" w:rsidRPr="00BA123A">
        <w:rPr>
          <w:rFonts w:ascii="Calibri" w:hAnsi="Calibri" w:cs="Calibri"/>
        </w:rPr>
        <w:t>s</w:t>
      </w:r>
      <w:r w:rsidRPr="00BA123A">
        <w:rPr>
          <w:rFonts w:ascii="Calibri" w:hAnsi="Calibri" w:cs="Calibri"/>
        </w:rPr>
        <w:t>stau gegeben?</w:t>
      </w:r>
    </w:p>
    <w:p w14:paraId="43912E1C" w14:textId="77777777" w:rsidR="00E9225B" w:rsidRPr="00BA123A" w:rsidRDefault="00E9225B">
      <w:pPr>
        <w:widowControl w:val="0"/>
        <w:numPr>
          <w:ilvl w:val="2"/>
          <w:numId w:val="2"/>
        </w:numPr>
      </w:pPr>
      <w:r w:rsidRPr="00BA123A">
        <w:rPr>
          <w:rFonts w:ascii="Calibri" w:hAnsi="Calibri" w:cs="Calibri"/>
        </w:rPr>
        <w:t>Ist ihr Gewinn zu niedrig?</w:t>
      </w:r>
    </w:p>
    <w:p w14:paraId="6A05A809" w14:textId="77777777" w:rsidR="00E9225B" w:rsidRDefault="00E9225B">
      <w:pPr>
        <w:widowControl w:val="0"/>
      </w:pPr>
    </w:p>
    <w:p w14:paraId="29D6B04F" w14:textId="77777777" w:rsidR="00E9225B" w:rsidRDefault="00E9225B">
      <w:pPr>
        <w:widowControl w:val="0"/>
      </w:pPr>
      <w:r>
        <w:rPr>
          <w:rFonts w:ascii="Calibri" w:hAnsi="Calibri" w:cs="Calibri"/>
        </w:rPr>
        <w:t xml:space="preserve"> </w:t>
      </w:r>
    </w:p>
    <w:sectPr w:rsidR="00E9225B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C908" w14:textId="77777777" w:rsidR="00AD42AB" w:rsidRDefault="00AD42AB" w:rsidP="00935214">
      <w:r>
        <w:separator/>
      </w:r>
    </w:p>
  </w:endnote>
  <w:endnote w:type="continuationSeparator" w:id="0">
    <w:p w14:paraId="43613A83" w14:textId="77777777" w:rsidR="00AD42AB" w:rsidRDefault="00AD42AB" w:rsidP="009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9538" w14:textId="77777777" w:rsidR="00AD42AB" w:rsidRDefault="00AD42AB" w:rsidP="00935214">
      <w:r>
        <w:separator/>
      </w:r>
    </w:p>
  </w:footnote>
  <w:footnote w:type="continuationSeparator" w:id="0">
    <w:p w14:paraId="0F0163E3" w14:textId="77777777" w:rsidR="00AD42AB" w:rsidRDefault="00AD42AB" w:rsidP="0093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8"/>
    <w:rsid w:val="00080722"/>
    <w:rsid w:val="00104297"/>
    <w:rsid w:val="00120E3D"/>
    <w:rsid w:val="00153614"/>
    <w:rsid w:val="00157B3C"/>
    <w:rsid w:val="001965AD"/>
    <w:rsid w:val="001A73B3"/>
    <w:rsid w:val="001C4630"/>
    <w:rsid w:val="002A5BB6"/>
    <w:rsid w:val="003021B8"/>
    <w:rsid w:val="004845E2"/>
    <w:rsid w:val="004D56F9"/>
    <w:rsid w:val="00522CF7"/>
    <w:rsid w:val="00587CA2"/>
    <w:rsid w:val="0068537B"/>
    <w:rsid w:val="006959EB"/>
    <w:rsid w:val="00761D93"/>
    <w:rsid w:val="00843457"/>
    <w:rsid w:val="008C3649"/>
    <w:rsid w:val="008D44F6"/>
    <w:rsid w:val="00935214"/>
    <w:rsid w:val="00AD42AB"/>
    <w:rsid w:val="00B132C0"/>
    <w:rsid w:val="00BA123A"/>
    <w:rsid w:val="00BA6B70"/>
    <w:rsid w:val="00E917A0"/>
    <w:rsid w:val="00E9225B"/>
    <w:rsid w:val="00EB6924"/>
    <w:rsid w:val="386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0823C8"/>
  <w15:chartTrackingRefBased/>
  <w15:docId w15:val="{BD810545-8C7E-4570-8BF6-243BBC18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Absatz-Standardschriftart2">
    <w:name w:val="Absatz-Standardschriftart2"/>
  </w:style>
  <w:style w:type="character" w:customStyle="1" w:styleId="WW8Num4z0">
    <w:name w:val="WW8Num4z0"/>
    <w:rPr>
      <w:rFonts w:ascii="Calibri" w:hAnsi="Calibri" w:cs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352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5214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9352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5214"/>
    <w:rPr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1536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 Leitbildebene</vt:lpstr>
    </vt:vector>
  </TitlesOfParts>
  <Company>Demeter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 Leitbildebene</dc:title>
  <dc:subject/>
  <dc:creator>si</dc:creator>
  <cp:keywords/>
  <cp:lastModifiedBy>Alexander Fürlinger</cp:lastModifiedBy>
  <cp:revision>4</cp:revision>
  <cp:lastPrinted>1899-12-31T23:00:00Z</cp:lastPrinted>
  <dcterms:created xsi:type="dcterms:W3CDTF">2020-10-21T12:51:00Z</dcterms:created>
  <dcterms:modified xsi:type="dcterms:W3CDTF">2020-10-23T11:54:00Z</dcterms:modified>
</cp:coreProperties>
</file>